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  <w:r w:rsidRPr="00B35D4A">
        <w:rPr>
          <w:szCs w:val="24"/>
        </w:rPr>
        <w:t>Департамент образования и науки Костромской области</w:t>
      </w:r>
    </w:p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  <w:r w:rsidRPr="00B35D4A">
        <w:rPr>
          <w:szCs w:val="24"/>
        </w:rPr>
        <w:t>Областное государственное бюджетное профессиональное образовательное учреждение</w:t>
      </w:r>
    </w:p>
    <w:p w:rsidR="001F7E69" w:rsidRPr="00B35D4A" w:rsidRDefault="001F7E69" w:rsidP="00B35D4A">
      <w:pPr>
        <w:spacing w:after="0" w:line="240" w:lineRule="auto"/>
        <w:ind w:left="567" w:hanging="567"/>
        <w:jc w:val="center"/>
        <w:rPr>
          <w:szCs w:val="24"/>
        </w:rPr>
      </w:pPr>
      <w:r w:rsidRPr="00B35D4A">
        <w:rPr>
          <w:szCs w:val="24"/>
        </w:rPr>
        <w:t>«Шарьинский политехнический техникум Костромской области»</w:t>
      </w:r>
    </w:p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</w:p>
    <w:p w:rsidR="001F7E69" w:rsidRPr="00B35D4A" w:rsidRDefault="001F7E69" w:rsidP="00B35D4A">
      <w:pPr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caps/>
          <w:szCs w:val="24"/>
        </w:rPr>
      </w:pPr>
      <w:r w:rsidRPr="00B35D4A">
        <w:rPr>
          <w:b/>
          <w:caps/>
          <w:szCs w:val="24"/>
        </w:rPr>
        <w:t>РАБОЧАЯ ПРОГРАММа УЧЕБНОЙ ДИСЦИПЛИНЫ</w:t>
      </w:r>
    </w:p>
    <w:p w:rsidR="001F7E69" w:rsidRPr="00B35D4A" w:rsidRDefault="003170AB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bCs/>
          <w:szCs w:val="24"/>
        </w:rPr>
      </w:pPr>
      <w:r>
        <w:rPr>
          <w:b/>
          <w:caps/>
          <w:szCs w:val="24"/>
        </w:rPr>
        <w:t>ОП 0</w:t>
      </w:r>
      <w:r w:rsidR="004D2D23">
        <w:rPr>
          <w:b/>
          <w:caps/>
          <w:szCs w:val="24"/>
        </w:rPr>
        <w:t>2</w:t>
      </w:r>
      <w:r>
        <w:rPr>
          <w:b/>
          <w:caps/>
          <w:szCs w:val="24"/>
        </w:rPr>
        <w:t>.</w:t>
      </w:r>
      <w:r w:rsidR="00E55829">
        <w:rPr>
          <w:b/>
          <w:caps/>
          <w:szCs w:val="24"/>
        </w:rPr>
        <w:t xml:space="preserve"> </w:t>
      </w:r>
      <w:r w:rsidR="001F7E69" w:rsidRPr="00B35D4A">
        <w:rPr>
          <w:b/>
          <w:szCs w:val="24"/>
        </w:rPr>
        <w:t>«</w:t>
      </w:r>
      <w:r w:rsidR="004D2D23">
        <w:rPr>
          <w:b/>
          <w:bCs/>
          <w:szCs w:val="24"/>
        </w:rPr>
        <w:t>Безопасность жизнедеятельности</w:t>
      </w:r>
      <w:r w:rsidR="001F7E69" w:rsidRPr="00B35D4A">
        <w:rPr>
          <w:b/>
          <w:bCs/>
          <w:szCs w:val="24"/>
        </w:rPr>
        <w:t>»</w:t>
      </w:r>
    </w:p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</w:p>
    <w:p w:rsidR="001F7E69" w:rsidRPr="00B35D4A" w:rsidRDefault="001F7E69" w:rsidP="00B35D4A">
      <w:pPr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i/>
          <w:szCs w:val="24"/>
        </w:rPr>
      </w:pPr>
      <w:r w:rsidRPr="00B35D4A">
        <w:rPr>
          <w:szCs w:val="24"/>
        </w:rPr>
        <w:t>Специальность: 08.02.11. «Управление, эксплуатация и обслуживание многоквартирного дома».</w:t>
      </w: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Форма обучения: очная.</w:t>
      </w: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tbl>
      <w:tblPr>
        <w:tblW w:w="10188" w:type="dxa"/>
        <w:tblLook w:val="04A0"/>
      </w:tblPr>
      <w:tblGrid>
        <w:gridCol w:w="4968"/>
        <w:gridCol w:w="5220"/>
      </w:tblGrid>
      <w:tr w:rsidR="001F7E69" w:rsidRPr="00B35D4A" w:rsidTr="001F7E69">
        <w:trPr>
          <w:trHeight w:val="1026"/>
        </w:trPr>
        <w:tc>
          <w:tcPr>
            <w:tcW w:w="4968" w:type="dxa"/>
            <w:hideMark/>
          </w:tcPr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 xml:space="preserve">Разработчик: </w:t>
            </w:r>
          </w:p>
          <w:p w:rsidR="001F7E69" w:rsidRPr="00B35D4A" w:rsidRDefault="00E5582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преподаватель</w:t>
            </w:r>
            <w:r w:rsidR="001F7E69" w:rsidRPr="00B35D4A">
              <w:rPr>
                <w:szCs w:val="24"/>
              </w:rPr>
              <w:t xml:space="preserve"> ОГПБОУ «Шарьинский политехнический техникум Костромской области» </w:t>
            </w:r>
          </w:p>
        </w:tc>
        <w:tc>
          <w:tcPr>
            <w:tcW w:w="5220" w:type="dxa"/>
          </w:tcPr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  <w:p w:rsidR="001F7E69" w:rsidRPr="00B35D4A" w:rsidRDefault="001F7E69" w:rsidP="004D2D2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_______________ /</w:t>
            </w:r>
            <w:r w:rsidR="004D2D23">
              <w:rPr>
                <w:szCs w:val="24"/>
              </w:rPr>
              <w:t>А.А. Воронин</w:t>
            </w:r>
            <w:r w:rsidRPr="00B35D4A">
              <w:rPr>
                <w:szCs w:val="24"/>
              </w:rPr>
              <w:t>/</w:t>
            </w:r>
          </w:p>
        </w:tc>
      </w:tr>
    </w:tbl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p w:rsidR="00E34C2D" w:rsidRPr="00B35D4A" w:rsidRDefault="001F7E69" w:rsidP="00B35D4A">
      <w:pPr>
        <w:spacing w:after="0" w:line="240" w:lineRule="auto"/>
        <w:jc w:val="center"/>
        <w:rPr>
          <w:b/>
          <w:szCs w:val="24"/>
        </w:rPr>
      </w:pPr>
      <w:r w:rsidRPr="00B35D4A">
        <w:rPr>
          <w:szCs w:val="24"/>
        </w:rPr>
        <w:t>Шарья, 2020 г.</w:t>
      </w:r>
      <w:r w:rsidR="00E34C2D" w:rsidRPr="00B35D4A">
        <w:rPr>
          <w:b/>
          <w:szCs w:val="24"/>
        </w:rPr>
        <w:br w:type="page"/>
      </w: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b/>
          <w:szCs w:val="24"/>
        </w:rPr>
      </w:pPr>
      <w:r w:rsidRPr="00B35D4A">
        <w:rPr>
          <w:b/>
          <w:szCs w:val="24"/>
        </w:rPr>
        <w:lastRenderedPageBreak/>
        <w:t>СОДЕРЖАНИЕ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31"/>
        <w:gridCol w:w="7964"/>
        <w:gridCol w:w="782"/>
      </w:tblGrid>
      <w:tr w:rsidR="001F7E69" w:rsidRPr="00B35D4A" w:rsidTr="001F7E69">
        <w:trPr>
          <w:trHeight w:val="567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B35D4A">
              <w:rPr>
                <w:b/>
                <w:bCs/>
                <w:szCs w:val="24"/>
              </w:rPr>
              <w:t>№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B35D4A">
              <w:rPr>
                <w:b/>
                <w:bCs/>
                <w:szCs w:val="24"/>
              </w:rPr>
              <w:t>Наименование раздела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B35D4A">
              <w:rPr>
                <w:b/>
                <w:bCs/>
                <w:szCs w:val="24"/>
              </w:rPr>
              <w:t>Стр.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1.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Паспорт рабочей программы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  <w:lang w:val="en-US"/>
              </w:rPr>
            </w:pPr>
            <w:r w:rsidRPr="00B35D4A">
              <w:rPr>
                <w:szCs w:val="24"/>
                <w:lang w:val="en-US"/>
              </w:rPr>
              <w:t>3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2.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4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3.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7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4.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8</w:t>
            </w:r>
          </w:p>
        </w:tc>
      </w:tr>
    </w:tbl>
    <w:p w:rsidR="001F7E69" w:rsidRPr="00B35D4A" w:rsidRDefault="001F7E69" w:rsidP="00B35D4A">
      <w:pPr>
        <w:spacing w:after="0" w:line="240" w:lineRule="auto"/>
        <w:jc w:val="both"/>
        <w:rPr>
          <w:b/>
          <w:szCs w:val="24"/>
        </w:rPr>
      </w:pPr>
    </w:p>
    <w:p w:rsidR="00E34C2D" w:rsidRPr="00B35D4A" w:rsidRDefault="00E34C2D" w:rsidP="00B35D4A">
      <w:pPr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br w:type="page"/>
      </w:r>
      <w:bookmarkStart w:id="0" w:name="_GoBack"/>
      <w:bookmarkEnd w:id="0"/>
    </w:p>
    <w:p w:rsidR="00E34C2D" w:rsidRPr="00B35D4A" w:rsidRDefault="00E34C2D" w:rsidP="00B35D4A">
      <w:pPr>
        <w:tabs>
          <w:tab w:val="left" w:pos="4186"/>
        </w:tabs>
        <w:spacing w:after="0" w:line="240" w:lineRule="auto"/>
        <w:jc w:val="center"/>
        <w:rPr>
          <w:b/>
          <w:szCs w:val="24"/>
        </w:rPr>
      </w:pPr>
      <w:r w:rsidRPr="00B35D4A">
        <w:rPr>
          <w:b/>
          <w:szCs w:val="24"/>
        </w:rPr>
        <w:lastRenderedPageBreak/>
        <w:t xml:space="preserve">1. </w:t>
      </w:r>
      <w:r w:rsidR="00E315A9" w:rsidRPr="00B35D4A">
        <w:rPr>
          <w:b/>
          <w:szCs w:val="24"/>
        </w:rPr>
        <w:t>ОБЩАЯ ХАРАКТЕРИСТИКА РАБОЧЕЙ ПРОГРАММЫ УЧЕБНОЙ ДИСЦИПЛИНЫ</w:t>
      </w:r>
    </w:p>
    <w:p w:rsidR="001F7E69" w:rsidRPr="00B35D4A" w:rsidRDefault="00E34C2D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b/>
          <w:szCs w:val="24"/>
        </w:rPr>
        <w:t>1.1. Область применения программы</w:t>
      </w:r>
      <w:r w:rsidRPr="00B35D4A">
        <w:rPr>
          <w:szCs w:val="24"/>
        </w:rPr>
        <w:t xml:space="preserve"> </w:t>
      </w:r>
    </w:p>
    <w:p w:rsidR="00E34C2D" w:rsidRPr="00B35D4A" w:rsidRDefault="001F7E69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szCs w:val="24"/>
        </w:rPr>
        <w:t xml:space="preserve">Рабочая </w:t>
      </w:r>
      <w:r w:rsidR="00E34C2D" w:rsidRPr="00B35D4A">
        <w:rPr>
          <w:szCs w:val="24"/>
        </w:rPr>
        <w:t xml:space="preserve">программа учебной дисциплины </w:t>
      </w:r>
      <w:r w:rsidR="008115F0" w:rsidRPr="00B35D4A">
        <w:rPr>
          <w:szCs w:val="24"/>
        </w:rPr>
        <w:t xml:space="preserve">является часть </w:t>
      </w:r>
      <w:r w:rsidR="00E34C2D" w:rsidRPr="00B35D4A">
        <w:rPr>
          <w:szCs w:val="24"/>
        </w:rPr>
        <w:t xml:space="preserve">основной образовательной программы в соответствии с ФГОС СПО </w:t>
      </w:r>
      <w:r w:rsidRPr="00B35D4A">
        <w:rPr>
          <w:szCs w:val="24"/>
        </w:rPr>
        <w:t xml:space="preserve">по специальности </w:t>
      </w:r>
      <w:r w:rsidR="00E34C2D" w:rsidRPr="00B35D4A">
        <w:rPr>
          <w:szCs w:val="24"/>
        </w:rPr>
        <w:t>08.02.11 Управление, эксплуатация и обслуживание многоквартирного дома (квалификация «техник»), утвержденным приказом Министерства образования и науки Российской Федерации от 10.12.2015 г. № 1444.</w:t>
      </w:r>
    </w:p>
    <w:p w:rsidR="00E34C2D" w:rsidRPr="00B35D4A" w:rsidRDefault="00E34C2D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t>1.2. Место дисциплины в структуре основной профессиональной образовательной программы</w:t>
      </w:r>
    </w:p>
    <w:p w:rsidR="00E34C2D" w:rsidRPr="00B35D4A" w:rsidRDefault="00A97CCF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Дисциплина </w:t>
      </w:r>
      <w:r w:rsidR="00E34C2D" w:rsidRPr="00B35D4A">
        <w:rPr>
          <w:szCs w:val="24"/>
        </w:rPr>
        <w:t xml:space="preserve">входит в </w:t>
      </w:r>
      <w:r w:rsidR="003170AB">
        <w:rPr>
          <w:szCs w:val="24"/>
        </w:rPr>
        <w:t>профессиональный цикл</w:t>
      </w:r>
      <w:r w:rsidR="001F7E69" w:rsidRPr="00B35D4A">
        <w:rPr>
          <w:szCs w:val="24"/>
        </w:rPr>
        <w:t>.</w:t>
      </w:r>
    </w:p>
    <w:p w:rsidR="00E34C2D" w:rsidRPr="00B35D4A" w:rsidRDefault="00E34C2D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t>1.3. Цель и планируемые результаты освоения дисциплины</w:t>
      </w:r>
    </w:p>
    <w:p w:rsidR="00DE6155" w:rsidRPr="00CC0237" w:rsidRDefault="00E34C2D" w:rsidP="00DE6155">
      <w:pPr>
        <w:spacing w:after="0" w:line="240" w:lineRule="auto"/>
        <w:jc w:val="both"/>
        <w:rPr>
          <w:b/>
        </w:rPr>
      </w:pPr>
      <w:r w:rsidRPr="00B35D4A">
        <w:rPr>
          <w:szCs w:val="24"/>
        </w:rPr>
        <w:t>В результате изучения учебно</w:t>
      </w:r>
      <w:r w:rsidR="00B35D4A" w:rsidRPr="00B35D4A">
        <w:rPr>
          <w:szCs w:val="24"/>
        </w:rPr>
        <w:t xml:space="preserve">й дисциплины обучающийся должен </w:t>
      </w:r>
      <w:r w:rsidR="00B35D4A" w:rsidRPr="00B35D4A">
        <w:rPr>
          <w:b/>
          <w:szCs w:val="24"/>
        </w:rPr>
        <w:t xml:space="preserve">уметь: </w:t>
      </w:r>
    </w:p>
    <w:p w:rsidR="004D2D23" w:rsidRPr="00E91D39" w:rsidRDefault="004D2D23" w:rsidP="00DC32A5">
      <w:pPr>
        <w:numPr>
          <w:ilvl w:val="0"/>
          <w:numId w:val="4"/>
        </w:numPr>
        <w:suppressAutoHyphens/>
        <w:spacing w:after="0" w:line="240" w:lineRule="auto"/>
        <w:jc w:val="both"/>
      </w:pPr>
      <w:r w:rsidRPr="00E91D39"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:rsidR="004D2D23" w:rsidRPr="00E91D39" w:rsidRDefault="004D2D23" w:rsidP="00DC32A5">
      <w:pPr>
        <w:numPr>
          <w:ilvl w:val="0"/>
          <w:numId w:val="4"/>
        </w:numPr>
        <w:suppressAutoHyphens/>
        <w:spacing w:after="0" w:line="240" w:lineRule="auto"/>
        <w:jc w:val="both"/>
      </w:pPr>
      <w:r w:rsidRPr="00E91D39"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4D2D23" w:rsidRPr="00E91D39" w:rsidRDefault="004D2D23" w:rsidP="00DC32A5">
      <w:pPr>
        <w:numPr>
          <w:ilvl w:val="0"/>
          <w:numId w:val="4"/>
        </w:numPr>
        <w:suppressAutoHyphens/>
        <w:spacing w:after="0" w:line="240" w:lineRule="auto"/>
        <w:jc w:val="both"/>
      </w:pPr>
      <w:r w:rsidRPr="00E91D39">
        <w:t>использовать средства индивидуальной и коллективной защиты от оружия массового поражения;</w:t>
      </w:r>
    </w:p>
    <w:p w:rsidR="004D2D23" w:rsidRPr="00E91D39" w:rsidRDefault="004D2D23" w:rsidP="00DC32A5">
      <w:pPr>
        <w:numPr>
          <w:ilvl w:val="0"/>
          <w:numId w:val="4"/>
        </w:numPr>
        <w:suppressAutoHyphens/>
        <w:spacing w:after="0" w:line="240" w:lineRule="auto"/>
        <w:jc w:val="both"/>
      </w:pPr>
      <w:r w:rsidRPr="00E91D39">
        <w:t>применять первичные средства пожаротушения;</w:t>
      </w:r>
    </w:p>
    <w:p w:rsidR="004D2D23" w:rsidRPr="00E91D39" w:rsidRDefault="004D2D23" w:rsidP="00DC32A5">
      <w:pPr>
        <w:numPr>
          <w:ilvl w:val="0"/>
          <w:numId w:val="4"/>
        </w:numPr>
        <w:suppressAutoHyphens/>
        <w:spacing w:after="0" w:line="240" w:lineRule="auto"/>
        <w:jc w:val="both"/>
      </w:pPr>
      <w:proofErr w:type="gramStart"/>
      <w:r w:rsidRPr="00E91D39">
        <w:t>ориентироваться в перечне военно-учетных специальностей и самостоятельно определять среди них родственные полученной специальности;</w:t>
      </w:r>
      <w:proofErr w:type="gramEnd"/>
    </w:p>
    <w:p w:rsidR="004D2D23" w:rsidRPr="00E91D39" w:rsidRDefault="004D2D23" w:rsidP="00DC32A5">
      <w:pPr>
        <w:numPr>
          <w:ilvl w:val="0"/>
          <w:numId w:val="4"/>
        </w:numPr>
        <w:suppressAutoHyphens/>
        <w:spacing w:after="0" w:line="240" w:lineRule="auto"/>
        <w:jc w:val="both"/>
      </w:pPr>
      <w:r w:rsidRPr="00E91D39"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4D2D23" w:rsidRPr="00E91D39" w:rsidRDefault="004D2D23" w:rsidP="00DC32A5">
      <w:pPr>
        <w:numPr>
          <w:ilvl w:val="0"/>
          <w:numId w:val="4"/>
        </w:numPr>
        <w:suppressAutoHyphens/>
        <w:spacing w:after="0" w:line="240" w:lineRule="auto"/>
        <w:jc w:val="both"/>
      </w:pPr>
      <w:r w:rsidRPr="00E91D39">
        <w:t xml:space="preserve">владеть способами бесконфликтного общения и </w:t>
      </w:r>
      <w:proofErr w:type="spellStart"/>
      <w:r w:rsidRPr="00E91D39">
        <w:t>саморегуляции</w:t>
      </w:r>
      <w:proofErr w:type="spellEnd"/>
      <w:r w:rsidRPr="00E91D39">
        <w:t xml:space="preserve"> в повседневной деятельности и экстремальных условиях военной службы;</w:t>
      </w:r>
    </w:p>
    <w:p w:rsidR="004D2D23" w:rsidRPr="00E91D39" w:rsidRDefault="004D2D23" w:rsidP="00DC32A5">
      <w:pPr>
        <w:numPr>
          <w:ilvl w:val="0"/>
          <w:numId w:val="4"/>
        </w:numPr>
        <w:suppressAutoHyphens/>
        <w:spacing w:after="0" w:line="240" w:lineRule="auto"/>
        <w:jc w:val="both"/>
      </w:pPr>
      <w:r w:rsidRPr="00E91D39">
        <w:t>оказывать первую помощь пострадавшим;</w:t>
      </w:r>
    </w:p>
    <w:p w:rsidR="004D2D23" w:rsidRPr="00E91D39" w:rsidRDefault="004D2D23" w:rsidP="004D2D23">
      <w:pPr>
        <w:spacing w:after="0" w:line="240" w:lineRule="auto"/>
        <w:jc w:val="both"/>
        <w:rPr>
          <w:b/>
        </w:rPr>
      </w:pPr>
      <w:r w:rsidRPr="00E91D39">
        <w:rPr>
          <w:b/>
        </w:rPr>
        <w:t>знать:</w:t>
      </w:r>
    </w:p>
    <w:p w:rsidR="004D2D23" w:rsidRPr="00E91D39" w:rsidRDefault="004D2D23" w:rsidP="00DC32A5">
      <w:pPr>
        <w:numPr>
          <w:ilvl w:val="0"/>
          <w:numId w:val="5"/>
        </w:numPr>
        <w:suppressAutoHyphens/>
        <w:spacing w:after="0" w:line="240" w:lineRule="auto"/>
        <w:jc w:val="both"/>
      </w:pPr>
      <w:r w:rsidRPr="00E91D39"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4D2D23" w:rsidRPr="00E91D39" w:rsidRDefault="004D2D23" w:rsidP="00DC32A5">
      <w:pPr>
        <w:numPr>
          <w:ilvl w:val="0"/>
          <w:numId w:val="5"/>
        </w:numPr>
        <w:suppressAutoHyphens/>
        <w:spacing w:after="0" w:line="240" w:lineRule="auto"/>
        <w:jc w:val="both"/>
      </w:pPr>
      <w:r w:rsidRPr="00E91D39"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4D2D23" w:rsidRPr="00E91D39" w:rsidRDefault="004D2D23" w:rsidP="00DC32A5">
      <w:pPr>
        <w:numPr>
          <w:ilvl w:val="0"/>
          <w:numId w:val="5"/>
        </w:numPr>
        <w:suppressAutoHyphens/>
        <w:spacing w:after="0" w:line="240" w:lineRule="auto"/>
        <w:jc w:val="both"/>
      </w:pPr>
      <w:r w:rsidRPr="00E91D39">
        <w:t>основы военной службы и обороны государства;</w:t>
      </w:r>
    </w:p>
    <w:p w:rsidR="004D2D23" w:rsidRPr="00E91D39" w:rsidRDefault="004D2D23" w:rsidP="00DC32A5">
      <w:pPr>
        <w:numPr>
          <w:ilvl w:val="0"/>
          <w:numId w:val="5"/>
        </w:numPr>
        <w:suppressAutoHyphens/>
        <w:spacing w:after="0" w:line="240" w:lineRule="auto"/>
        <w:jc w:val="both"/>
      </w:pPr>
      <w:r w:rsidRPr="00E91D39">
        <w:t>задачи и основные мероприятия гражданской обороны;</w:t>
      </w:r>
    </w:p>
    <w:p w:rsidR="004D2D23" w:rsidRPr="00E91D39" w:rsidRDefault="004D2D23" w:rsidP="00DC32A5">
      <w:pPr>
        <w:numPr>
          <w:ilvl w:val="0"/>
          <w:numId w:val="5"/>
        </w:numPr>
        <w:suppressAutoHyphens/>
        <w:spacing w:after="0" w:line="240" w:lineRule="auto"/>
        <w:jc w:val="both"/>
      </w:pPr>
      <w:r w:rsidRPr="00E91D39">
        <w:t>способы защиты населения от оружия массового поражения;</w:t>
      </w:r>
    </w:p>
    <w:p w:rsidR="004D2D23" w:rsidRPr="00E91D39" w:rsidRDefault="004D2D23" w:rsidP="00DC32A5">
      <w:pPr>
        <w:numPr>
          <w:ilvl w:val="0"/>
          <w:numId w:val="5"/>
        </w:numPr>
        <w:suppressAutoHyphens/>
        <w:spacing w:after="0" w:line="240" w:lineRule="auto"/>
        <w:jc w:val="both"/>
      </w:pPr>
      <w:r w:rsidRPr="00E91D39">
        <w:t>меры пожарной безопасности и правила безопасного поведения при пожарах;</w:t>
      </w:r>
    </w:p>
    <w:p w:rsidR="004D2D23" w:rsidRPr="00E91D39" w:rsidRDefault="004D2D23" w:rsidP="00DC32A5">
      <w:pPr>
        <w:numPr>
          <w:ilvl w:val="0"/>
          <w:numId w:val="5"/>
        </w:numPr>
        <w:suppressAutoHyphens/>
        <w:spacing w:after="0" w:line="240" w:lineRule="auto"/>
        <w:jc w:val="both"/>
      </w:pPr>
      <w:r w:rsidRPr="00E91D39">
        <w:t>организацию и порядок призыва граждан на военную службу и поступления на нее в добровольном порядке;</w:t>
      </w:r>
    </w:p>
    <w:p w:rsidR="004D2D23" w:rsidRPr="00E91D39" w:rsidRDefault="004D2D23" w:rsidP="00DC32A5">
      <w:pPr>
        <w:numPr>
          <w:ilvl w:val="0"/>
          <w:numId w:val="5"/>
        </w:numPr>
        <w:suppressAutoHyphens/>
        <w:spacing w:after="0" w:line="240" w:lineRule="auto"/>
        <w:jc w:val="both"/>
      </w:pPr>
      <w:r w:rsidRPr="00E91D39">
        <w:t>основные виды вооружения, военной техники и специального снаряжения, состоящие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:rsidR="004D2D23" w:rsidRPr="00E91D39" w:rsidRDefault="004D2D23" w:rsidP="00DC32A5">
      <w:pPr>
        <w:numPr>
          <w:ilvl w:val="0"/>
          <w:numId w:val="5"/>
        </w:numPr>
        <w:suppressAutoHyphens/>
        <w:spacing w:after="0" w:line="240" w:lineRule="auto"/>
        <w:jc w:val="both"/>
      </w:pPr>
      <w:r w:rsidRPr="00E91D39">
        <w:t>область применения получаемых профессиональных знаний при исполнении обязанностей военной службы;</w:t>
      </w:r>
    </w:p>
    <w:p w:rsidR="00140AA7" w:rsidRPr="004D2D23" w:rsidRDefault="004D2D23" w:rsidP="00DC32A5">
      <w:pPr>
        <w:numPr>
          <w:ilvl w:val="0"/>
          <w:numId w:val="5"/>
        </w:numPr>
        <w:suppressAutoHyphens/>
        <w:spacing w:after="0" w:line="240" w:lineRule="auto"/>
        <w:jc w:val="both"/>
      </w:pPr>
      <w:r w:rsidRPr="00E91D39">
        <w:t>порядок и правила оказания первой помощи пострадавшим.</w:t>
      </w:r>
    </w:p>
    <w:p w:rsidR="00B35D4A" w:rsidRPr="00B35D4A" w:rsidRDefault="00B35D4A" w:rsidP="00140AA7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E55829">
        <w:rPr>
          <w:szCs w:val="24"/>
        </w:rPr>
        <w:t>Использование</w:t>
      </w:r>
      <w:r w:rsidRPr="00B35D4A">
        <w:rPr>
          <w:szCs w:val="24"/>
        </w:rPr>
        <w:t xml:space="preserve"> при реализации программы данной дисциплины методов и средств обучения и воспитания, образовательных технологий должно способствовать формированию у обучающихся общих и профессиональных компетенций (в соответствии с требованиями ФГОС СПО), включающими в себя способность: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lastRenderedPageBreak/>
        <w:t>ОК 1. Понимать сущность и социальную значимость своей будущей профессии, проявлять к ней устойчивый интерес.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6. Работать в коллективе и команде, эффективно общаться с коллегами, руководством, потребителями.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7. Брать на себя ответственность за работу членов команды (подчиненных), за результат выполнения заданий.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9. Ориентироваться в условиях частой смены технологий в профессиональной деятельности.</w:t>
      </w:r>
    </w:p>
    <w:p w:rsidR="00E55829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10. Обеспечивать безопасные условия труда в профессиональной деятельности.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1.1. Использовать нормативные правовые, методические и инструктивные документы, регламентирующие деятельность по управлению многоквартирным домом.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1.2. Организовывать рассмотрение на общем собрании собственников помещений в многоквартирном доме, собрании членов товарищества или кооператива вопросов, связанных с управлением многоквартирным домом и осуществлять контроль реализации принятых на них решений.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1.3. Осуществлять прием-передачу, учет и хранение технической и иной документации на многоквартирный дом.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1.4. Восстанавливать и актуализировать документы по результатам мониторинга технического состояния многоквартирного дома.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1.5. Формировать базы данных о собственниках и нанимателях помещений в многоквартирном доме, а также о лицах, использующих общее имущество в многоквартирном доме на основании договоров.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2.1. Вести техническую и иную документацию на многоквартирный дом.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2.2. Проводить технические осмотры конструктивных элементов, инженерного оборудования и систем в многоквартирном доме.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2.3. Подготавливать проектно-сметную документацию на выполнение услуг и работ по эксплуатации, обслуживанию и ремонту общего имущества многоквартирного дома.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2.4. Обеспечивать оказание услуг и проведение работ по эксплуатации, обслуживанию и ремонту общего имущества многоквартирного дома.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2.5. Проводить оперативный учет и контроль качества выполняемых услуг, работ по эксплуатации, обслуживанию и ремонту общего имущества многоквартирного дома и расхода материальных ресурсов.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2.6. Организовывать и контролировать качество услуг по эксплуатации, обслуживанию и ремонту систем водоснабжения, водоотведения, отопления, внутридомового газового оборудования, электрооборудования, лифтового хозяйства, кондиционирования, вентиляции и дымоудаления, охранной и пожарной сигнализации, видеонаблюдения, управления отходами.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2.7. Организовывать и контролировать проведение соответствующих аварийно-ремонтных и восстановительных работ.</w:t>
      </w:r>
    </w:p>
    <w:p w:rsidR="003170AB" w:rsidRPr="004D2D23" w:rsidRDefault="003170AB" w:rsidP="00064179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3.1. Организовывать проведение работ по благоустройству общего имущества многоквартирного дома и придомовой территории.</w:t>
      </w:r>
    </w:p>
    <w:p w:rsidR="00064179" w:rsidRDefault="00064179" w:rsidP="0006417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>
        <w:rPr>
          <w:rFonts w:ascii="TimesNewRomanPSMT" w:eastAsiaTheme="minorHAnsi" w:hAnsi="TimesNewRomanPSMT" w:cs="TimesNewRomanPSMT"/>
          <w:szCs w:val="24"/>
        </w:rPr>
        <w:lastRenderedPageBreak/>
        <w:t>ПК 3.2. Организовывать и обеспечивать контроль работ, связанных с соблюдением санитарного содержания общего имущества многоквартирного дома и придомовой территории.</w:t>
      </w:r>
    </w:p>
    <w:p w:rsidR="003170AB" w:rsidRPr="00064179" w:rsidRDefault="003170AB" w:rsidP="0006417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4D2D23">
        <w:rPr>
          <w:rFonts w:eastAsiaTheme="minorHAnsi"/>
          <w:szCs w:val="24"/>
        </w:rPr>
        <w:t>ПК 3.3. Организовывать и обеспечивать контроль работ, связанных с обеспечением благоприятных и безопасных условий проживания граждан в многоквартирном доме;</w:t>
      </w:r>
    </w:p>
    <w:p w:rsidR="003170AB" w:rsidRPr="004D2D23" w:rsidRDefault="003170AB" w:rsidP="0006417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4D2D23">
        <w:rPr>
          <w:rFonts w:eastAsiaTheme="minorHAnsi"/>
          <w:szCs w:val="24"/>
        </w:rPr>
        <w:t>ПК 3.4. Вести учетно-отчетную документацию.</w:t>
      </w:r>
    </w:p>
    <w:p w:rsidR="00C1081F" w:rsidRPr="00EF025D" w:rsidRDefault="00C1081F" w:rsidP="00C1081F">
      <w:pPr>
        <w:pStyle w:val="23"/>
        <w:tabs>
          <w:tab w:val="left" w:pos="113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1.4. </w:t>
      </w:r>
      <w:r w:rsidRPr="00EF025D">
        <w:rPr>
          <w:rFonts w:ascii="Times New Roman" w:hAnsi="Times New Roman" w:cs="Times New Roman"/>
          <w:b/>
          <w:sz w:val="24"/>
          <w:szCs w:val="24"/>
        </w:rPr>
        <w:t>Количество часов на освоения программы дисциплины: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76"/>
        <w:gridCol w:w="4680"/>
      </w:tblGrid>
      <w:tr w:rsidR="00C1081F" w:rsidRPr="00CD601B" w:rsidTr="00A97CCF">
        <w:tc>
          <w:tcPr>
            <w:tcW w:w="9356" w:type="dxa"/>
            <w:gridSpan w:val="2"/>
          </w:tcPr>
          <w:p w:rsidR="00C1081F" w:rsidRPr="00CD601B" w:rsidRDefault="00C1081F" w:rsidP="004D2D23">
            <w:pPr>
              <w:spacing w:after="0" w:line="240" w:lineRule="auto"/>
              <w:jc w:val="center"/>
              <w:rPr>
                <w:szCs w:val="24"/>
              </w:rPr>
            </w:pPr>
            <w:r w:rsidRPr="00CD601B">
              <w:rPr>
                <w:szCs w:val="24"/>
              </w:rPr>
              <w:t xml:space="preserve">Максимальной учебной нагрузки студента </w:t>
            </w:r>
            <w:r w:rsidR="00140AA7">
              <w:rPr>
                <w:b/>
                <w:szCs w:val="24"/>
              </w:rPr>
              <w:t>1</w:t>
            </w:r>
            <w:r w:rsidR="003170AB">
              <w:rPr>
                <w:b/>
                <w:szCs w:val="24"/>
              </w:rPr>
              <w:t>0</w:t>
            </w:r>
            <w:r w:rsidR="004D2D23">
              <w:rPr>
                <w:b/>
                <w:szCs w:val="24"/>
              </w:rPr>
              <w:t>2</w:t>
            </w:r>
            <w:r w:rsidRPr="00CD601B">
              <w:rPr>
                <w:szCs w:val="24"/>
              </w:rPr>
              <w:t xml:space="preserve"> час</w:t>
            </w:r>
            <w:r w:rsidR="004D2D23">
              <w:rPr>
                <w:szCs w:val="24"/>
              </w:rPr>
              <w:t>а</w:t>
            </w:r>
            <w:r w:rsidRPr="00CD601B">
              <w:rPr>
                <w:szCs w:val="24"/>
              </w:rPr>
              <w:t>, в том числе:</w:t>
            </w:r>
          </w:p>
        </w:tc>
      </w:tr>
      <w:tr w:rsidR="00C1081F" w:rsidRPr="00CD601B" w:rsidTr="00A97CCF">
        <w:tc>
          <w:tcPr>
            <w:tcW w:w="4676" w:type="dxa"/>
            <w:vAlign w:val="center"/>
          </w:tcPr>
          <w:p w:rsidR="00C1081F" w:rsidRPr="00CD601B" w:rsidRDefault="00C1081F" w:rsidP="00A97CCF">
            <w:pPr>
              <w:spacing w:after="0" w:line="240" w:lineRule="auto"/>
              <w:jc w:val="center"/>
              <w:rPr>
                <w:szCs w:val="24"/>
              </w:rPr>
            </w:pPr>
            <w:r w:rsidRPr="00CD601B">
              <w:rPr>
                <w:szCs w:val="24"/>
              </w:rPr>
              <w:t>обязательной аудиторной учебной нагрузки (часов)</w:t>
            </w:r>
          </w:p>
        </w:tc>
        <w:tc>
          <w:tcPr>
            <w:tcW w:w="4680" w:type="dxa"/>
            <w:vAlign w:val="center"/>
          </w:tcPr>
          <w:p w:rsidR="00C1081F" w:rsidRPr="00CD601B" w:rsidRDefault="00C1081F" w:rsidP="00A97CCF">
            <w:pPr>
              <w:spacing w:after="0" w:line="240" w:lineRule="auto"/>
              <w:jc w:val="center"/>
              <w:rPr>
                <w:szCs w:val="24"/>
              </w:rPr>
            </w:pPr>
            <w:r w:rsidRPr="00CD601B">
              <w:rPr>
                <w:szCs w:val="24"/>
              </w:rPr>
              <w:t>самостоятельная работа (часов)</w:t>
            </w:r>
          </w:p>
        </w:tc>
      </w:tr>
      <w:tr w:rsidR="00C1081F" w:rsidRPr="00CD601B" w:rsidTr="00A97CCF">
        <w:tc>
          <w:tcPr>
            <w:tcW w:w="4676" w:type="dxa"/>
            <w:vAlign w:val="center"/>
          </w:tcPr>
          <w:p w:rsidR="00C1081F" w:rsidRPr="00CD601B" w:rsidRDefault="004D2D23" w:rsidP="00A97CCF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68</w:t>
            </w:r>
          </w:p>
        </w:tc>
        <w:tc>
          <w:tcPr>
            <w:tcW w:w="4680" w:type="dxa"/>
            <w:vAlign w:val="center"/>
          </w:tcPr>
          <w:p w:rsidR="00C1081F" w:rsidRPr="00CD601B" w:rsidRDefault="004D2D23" w:rsidP="00A97CCF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34</w:t>
            </w:r>
          </w:p>
        </w:tc>
      </w:tr>
    </w:tbl>
    <w:p w:rsidR="0044367E" w:rsidRPr="00B35D4A" w:rsidRDefault="0044367E" w:rsidP="00C1081F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br w:type="page"/>
      </w:r>
    </w:p>
    <w:p w:rsidR="00E34C2D" w:rsidRPr="00B35D4A" w:rsidRDefault="0044367E" w:rsidP="00B35D4A">
      <w:pPr>
        <w:tabs>
          <w:tab w:val="left" w:pos="4186"/>
        </w:tabs>
        <w:spacing w:after="0" w:line="240" w:lineRule="auto"/>
        <w:jc w:val="center"/>
        <w:rPr>
          <w:b/>
          <w:szCs w:val="24"/>
        </w:rPr>
      </w:pPr>
      <w:r w:rsidRPr="00B35D4A">
        <w:rPr>
          <w:b/>
          <w:szCs w:val="24"/>
        </w:rPr>
        <w:lastRenderedPageBreak/>
        <w:t xml:space="preserve">2. </w:t>
      </w:r>
      <w:r w:rsidR="004A676F" w:rsidRPr="00B35D4A">
        <w:rPr>
          <w:b/>
          <w:szCs w:val="24"/>
        </w:rPr>
        <w:t>СТРУКТУРА И СОДЕРЖАНИЕ УЧЕБНОЙ ДИСЦИПЛИНЫ</w:t>
      </w:r>
    </w:p>
    <w:p w:rsidR="0044367E" w:rsidRPr="00B35D4A" w:rsidRDefault="0044367E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t xml:space="preserve">2.1. Объем учебной дисциплины и виды учебной работы </w:t>
      </w:r>
    </w:p>
    <w:tbl>
      <w:tblPr>
        <w:tblW w:w="9356" w:type="dxa"/>
        <w:tblInd w:w="-34" w:type="dxa"/>
        <w:tblLayout w:type="fixed"/>
        <w:tblLook w:val="0000"/>
      </w:tblPr>
      <w:tblGrid>
        <w:gridCol w:w="7372"/>
        <w:gridCol w:w="1984"/>
      </w:tblGrid>
      <w:tr w:rsidR="00C1081F" w:rsidRPr="00EF025D" w:rsidTr="00C1081F">
        <w:trPr>
          <w:trHeight w:val="562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1081F" w:rsidRPr="00EF025D" w:rsidRDefault="00C1081F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 w:rsidRPr="00EF025D">
              <w:rPr>
                <w:szCs w:val="24"/>
              </w:rPr>
              <w:t>Виды учебных работ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081F" w:rsidRPr="00EF025D" w:rsidRDefault="00C1081F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 w:rsidRPr="00EF025D">
              <w:rPr>
                <w:szCs w:val="24"/>
              </w:rPr>
              <w:t>Объем часов</w:t>
            </w:r>
          </w:p>
        </w:tc>
      </w:tr>
      <w:tr w:rsidR="00C1081F" w:rsidRPr="00EF025D" w:rsidTr="00C1081F"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Максимальная учебная нагрузка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3170AB" w:rsidP="004D2D23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  <w:r w:rsidR="004D2D23">
              <w:rPr>
                <w:szCs w:val="24"/>
              </w:rPr>
              <w:t>2</w:t>
            </w:r>
          </w:p>
        </w:tc>
      </w:tr>
      <w:tr w:rsidR="00C1081F" w:rsidRPr="00EF025D" w:rsidTr="00C1081F"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Обязательная аудиторная нагрузка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4D2D23" w:rsidP="003170AB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68</w:t>
            </w:r>
          </w:p>
        </w:tc>
      </w:tr>
      <w:tr w:rsidR="00C1081F" w:rsidRPr="00EF025D" w:rsidTr="00C1081F">
        <w:tc>
          <w:tcPr>
            <w:tcW w:w="7372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в том числе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C1081F" w:rsidRPr="00EF025D" w:rsidTr="00C1081F">
        <w:tc>
          <w:tcPr>
            <w:tcW w:w="7372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практические занятия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4D2D23" w:rsidP="004C589B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4C589B">
              <w:rPr>
                <w:szCs w:val="24"/>
              </w:rPr>
              <w:t>8</w:t>
            </w:r>
          </w:p>
        </w:tc>
      </w:tr>
      <w:tr w:rsidR="00C1081F" w:rsidRPr="00EF025D" w:rsidTr="00C1081F"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Самостоятельная работа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3170AB" w:rsidP="004D2D23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4D2D23">
              <w:rPr>
                <w:szCs w:val="24"/>
              </w:rPr>
              <w:t>4</w:t>
            </w:r>
          </w:p>
        </w:tc>
      </w:tr>
      <w:tr w:rsidR="00C1081F" w:rsidRPr="00EF025D" w:rsidTr="00C1081F"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EF025D" w:rsidRDefault="00C1081F" w:rsidP="004D2D23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Промежуточная </w:t>
            </w:r>
            <w:r w:rsidRPr="006E218B">
              <w:rPr>
                <w:szCs w:val="24"/>
              </w:rPr>
              <w:t xml:space="preserve">аттестация в форме </w:t>
            </w:r>
            <w:r w:rsidR="004D2D23">
              <w:rPr>
                <w:szCs w:val="24"/>
              </w:rPr>
              <w:t>дифференцированного зачета</w:t>
            </w:r>
            <w:r w:rsidRPr="006E218B">
              <w:rPr>
                <w:szCs w:val="24"/>
              </w:rPr>
              <w:t xml:space="preserve"> </w:t>
            </w:r>
          </w:p>
        </w:tc>
      </w:tr>
    </w:tbl>
    <w:p w:rsidR="00244E3A" w:rsidRDefault="00244E3A" w:rsidP="00B35D4A">
      <w:pPr>
        <w:spacing w:after="0" w:line="240" w:lineRule="auto"/>
        <w:jc w:val="both"/>
        <w:rPr>
          <w:szCs w:val="24"/>
          <w:lang w:eastAsia="ru-RU"/>
        </w:rPr>
      </w:pPr>
    </w:p>
    <w:p w:rsidR="004B3A06" w:rsidRPr="00B35D4A" w:rsidRDefault="004B3A06" w:rsidP="00B35D4A">
      <w:pPr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br w:type="page"/>
      </w:r>
    </w:p>
    <w:p w:rsidR="004B3A06" w:rsidRPr="00B35D4A" w:rsidRDefault="004B3A06" w:rsidP="00B35D4A">
      <w:pPr>
        <w:tabs>
          <w:tab w:val="left" w:pos="4186"/>
        </w:tabs>
        <w:spacing w:after="0" w:line="240" w:lineRule="auto"/>
        <w:ind w:firstLine="709"/>
        <w:jc w:val="both"/>
        <w:rPr>
          <w:b/>
          <w:szCs w:val="24"/>
        </w:rPr>
        <w:sectPr w:rsidR="004B3A06" w:rsidRPr="00B35D4A" w:rsidSect="00B35D4A">
          <w:pgSz w:w="11906" w:h="16838"/>
          <w:pgMar w:top="1134" w:right="850" w:bottom="1134" w:left="1701" w:header="680" w:footer="708" w:gutter="0"/>
          <w:pgNumType w:start="1"/>
          <w:cols w:space="708"/>
          <w:titlePg/>
          <w:docGrid w:linePitch="360"/>
        </w:sectPr>
      </w:pPr>
    </w:p>
    <w:p w:rsidR="00E34C2D" w:rsidRPr="00B35D4A" w:rsidRDefault="004B3A06" w:rsidP="00B35D4A">
      <w:pPr>
        <w:tabs>
          <w:tab w:val="left" w:pos="4186"/>
        </w:tabs>
        <w:spacing w:after="0" w:line="240" w:lineRule="auto"/>
        <w:ind w:firstLine="709"/>
        <w:jc w:val="both"/>
        <w:rPr>
          <w:b/>
          <w:szCs w:val="24"/>
        </w:rPr>
      </w:pPr>
      <w:r w:rsidRPr="00B35D4A">
        <w:rPr>
          <w:b/>
          <w:szCs w:val="24"/>
        </w:rPr>
        <w:lastRenderedPageBreak/>
        <w:t>2.2. Тематический план и содержание учебной дисциплины</w:t>
      </w:r>
    </w:p>
    <w:tbl>
      <w:tblPr>
        <w:tblW w:w="14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8759"/>
        <w:gridCol w:w="1134"/>
        <w:gridCol w:w="1358"/>
      </w:tblGrid>
      <w:tr w:rsidR="004D2D23" w:rsidRPr="004D2D23" w:rsidTr="004D2D23">
        <w:trPr>
          <w:trHeight w:val="918"/>
        </w:trPr>
        <w:tc>
          <w:tcPr>
            <w:tcW w:w="2977" w:type="dxa"/>
            <w:vAlign w:val="center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4D2D23">
              <w:rPr>
                <w:b/>
                <w:bCs/>
                <w:szCs w:val="24"/>
              </w:rPr>
              <w:t>Наименование разделов и тем</w:t>
            </w:r>
          </w:p>
        </w:tc>
        <w:tc>
          <w:tcPr>
            <w:tcW w:w="8759" w:type="dxa"/>
            <w:vAlign w:val="center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4D2D23">
              <w:rPr>
                <w:b/>
                <w:bCs/>
                <w:szCs w:val="24"/>
              </w:rPr>
              <w:t xml:space="preserve">Содержание учебного материала и практические занятия, внеаудиторная самостоятельная работа </w:t>
            </w:r>
            <w:proofErr w:type="gramStart"/>
            <w:r w:rsidRPr="004D2D23">
              <w:rPr>
                <w:b/>
                <w:bCs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4D2D23">
              <w:rPr>
                <w:b/>
                <w:bCs/>
                <w:szCs w:val="24"/>
              </w:rPr>
              <w:t>Объем часов</w:t>
            </w:r>
          </w:p>
        </w:tc>
        <w:tc>
          <w:tcPr>
            <w:tcW w:w="1358" w:type="dxa"/>
            <w:vAlign w:val="center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4D2D23">
              <w:rPr>
                <w:b/>
                <w:bCs/>
                <w:szCs w:val="24"/>
              </w:rPr>
              <w:t>Уровень освоения</w:t>
            </w:r>
          </w:p>
        </w:tc>
      </w:tr>
      <w:tr w:rsidR="004D2D23" w:rsidRPr="004D2D23" w:rsidTr="004D2D23">
        <w:trPr>
          <w:trHeight w:val="20"/>
        </w:trPr>
        <w:tc>
          <w:tcPr>
            <w:tcW w:w="11736" w:type="dxa"/>
            <w:gridSpan w:val="2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Cs w:val="24"/>
              </w:rPr>
            </w:pPr>
            <w:r w:rsidRPr="004D2D23">
              <w:rPr>
                <w:b/>
                <w:bCs/>
                <w:szCs w:val="24"/>
              </w:rPr>
              <w:t>Раздел 1. Безопасность и защита человека в опасных и чрезвычайных ситуациях.</w:t>
            </w:r>
          </w:p>
        </w:tc>
        <w:tc>
          <w:tcPr>
            <w:tcW w:w="1134" w:type="dxa"/>
            <w:shd w:val="clear" w:color="auto" w:fill="auto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4D2D23">
              <w:rPr>
                <w:b/>
                <w:bCs/>
                <w:szCs w:val="24"/>
              </w:rPr>
              <w:t>29</w:t>
            </w:r>
          </w:p>
        </w:tc>
        <w:tc>
          <w:tcPr>
            <w:tcW w:w="1358" w:type="dxa"/>
            <w:shd w:val="clear" w:color="auto" w:fill="D9D9D9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</w:tr>
      <w:tr w:rsidR="004D2D23" w:rsidRPr="004D2D23" w:rsidTr="004D2D23">
        <w:trPr>
          <w:trHeight w:val="63"/>
        </w:trPr>
        <w:tc>
          <w:tcPr>
            <w:tcW w:w="2977" w:type="dxa"/>
            <w:vMerge w:val="restart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Cs w:val="24"/>
              </w:rPr>
            </w:pPr>
            <w:r w:rsidRPr="004D2D23">
              <w:rPr>
                <w:b/>
                <w:bCs/>
                <w:szCs w:val="24"/>
              </w:rPr>
              <w:t>Тема 1.1.</w:t>
            </w:r>
          </w:p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>Принципы обеспечения безопасности взаимодействия человека со средой обитания.</w:t>
            </w:r>
          </w:p>
        </w:tc>
        <w:tc>
          <w:tcPr>
            <w:tcW w:w="8759" w:type="dxa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4D2D23">
              <w:rPr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4D2D23">
              <w:rPr>
                <w:b/>
                <w:bCs/>
                <w:szCs w:val="24"/>
              </w:rPr>
              <w:t>2</w:t>
            </w:r>
          </w:p>
        </w:tc>
        <w:tc>
          <w:tcPr>
            <w:tcW w:w="1358" w:type="dxa"/>
            <w:vMerge w:val="restart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>2</w:t>
            </w:r>
          </w:p>
        </w:tc>
      </w:tr>
      <w:tr w:rsidR="004D2D23" w:rsidRPr="004D2D23" w:rsidTr="004D2D23">
        <w:trPr>
          <w:trHeight w:val="1221"/>
        </w:trPr>
        <w:tc>
          <w:tcPr>
            <w:tcW w:w="2977" w:type="dxa"/>
            <w:vMerge/>
            <w:tcBorders>
              <w:bottom w:val="single" w:sz="4" w:space="0" w:color="auto"/>
            </w:tcBorders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759" w:type="dxa"/>
            <w:tcBorders>
              <w:bottom w:val="single" w:sz="4" w:space="0" w:color="auto"/>
            </w:tcBorders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>Классификация негативных факторов среды обитания (физических, химических, биологических, социальных) и воздействие их на человека. Основные виды потенциальных опасностей и их последствия в профессиональной деятельности и быту, принципы снижения вероятности их реализации. Создание рациональных условий взаимодействия человека со средой обитания.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358" w:type="dxa"/>
            <w:vMerge/>
            <w:tcBorders>
              <w:bottom w:val="single" w:sz="4" w:space="0" w:color="auto"/>
            </w:tcBorders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4D2D23" w:rsidRPr="004D2D23" w:rsidTr="004D2D23">
        <w:trPr>
          <w:trHeight w:val="20"/>
        </w:trPr>
        <w:tc>
          <w:tcPr>
            <w:tcW w:w="2977" w:type="dxa"/>
            <w:vMerge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759" w:type="dxa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4D2D23">
              <w:rPr>
                <w:b/>
                <w:bCs/>
                <w:szCs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</w:p>
        </w:tc>
        <w:tc>
          <w:tcPr>
            <w:tcW w:w="1358" w:type="dxa"/>
            <w:vMerge w:val="restart"/>
            <w:shd w:val="clear" w:color="auto" w:fill="D9D9D9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4D2D23" w:rsidRPr="004D2D23" w:rsidTr="004D2D23">
        <w:trPr>
          <w:trHeight w:val="20"/>
        </w:trPr>
        <w:tc>
          <w:tcPr>
            <w:tcW w:w="2977" w:type="dxa"/>
            <w:vMerge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759" w:type="dxa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 xml:space="preserve">Определение негативных факторов на производственном участке и составление таблицы (карты) негативных факторов среды обитания. </w:t>
            </w:r>
          </w:p>
        </w:tc>
        <w:tc>
          <w:tcPr>
            <w:tcW w:w="1134" w:type="dxa"/>
            <w:vMerge/>
            <w:shd w:val="clear" w:color="auto" w:fill="auto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358" w:type="dxa"/>
            <w:vMerge/>
            <w:shd w:val="clear" w:color="auto" w:fill="D9D9D9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4D2D23" w:rsidRPr="004D2D23" w:rsidTr="004D2D23">
        <w:trPr>
          <w:trHeight w:val="451"/>
        </w:trPr>
        <w:tc>
          <w:tcPr>
            <w:tcW w:w="2977" w:type="dxa"/>
            <w:vMerge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759" w:type="dxa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 xml:space="preserve">Внеаудиторная </w:t>
            </w:r>
            <w:r w:rsidRPr="004D2D23">
              <w:rPr>
                <w:b/>
                <w:bCs/>
                <w:szCs w:val="24"/>
              </w:rPr>
              <w:t xml:space="preserve">самостоятельная работа </w:t>
            </w:r>
            <w:proofErr w:type="gramStart"/>
            <w:r w:rsidRPr="004D2D23">
              <w:rPr>
                <w:b/>
                <w:bCs/>
                <w:szCs w:val="24"/>
              </w:rPr>
              <w:t>обучающихся</w:t>
            </w:r>
            <w:proofErr w:type="gramEnd"/>
          </w:p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>Составление конспекта при работе с учебным изданием и специальной литературой, написание реферата, создание презентации по теме: Взаимодействие человека со средой обитания.</w:t>
            </w:r>
          </w:p>
        </w:tc>
        <w:tc>
          <w:tcPr>
            <w:tcW w:w="1134" w:type="dxa"/>
            <w:shd w:val="clear" w:color="auto" w:fill="auto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>2</w:t>
            </w:r>
          </w:p>
        </w:tc>
        <w:tc>
          <w:tcPr>
            <w:tcW w:w="1358" w:type="dxa"/>
            <w:shd w:val="clear" w:color="auto" w:fill="D9D9D9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4D2D23" w:rsidRPr="004D2D23" w:rsidTr="004D2D23">
        <w:trPr>
          <w:trHeight w:val="20"/>
        </w:trPr>
        <w:tc>
          <w:tcPr>
            <w:tcW w:w="2977" w:type="dxa"/>
            <w:vMerge w:val="restart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Cs w:val="24"/>
              </w:rPr>
            </w:pPr>
            <w:r w:rsidRPr="004D2D23">
              <w:rPr>
                <w:b/>
                <w:bCs/>
                <w:szCs w:val="24"/>
              </w:rPr>
              <w:t>Тема 1.2.</w:t>
            </w:r>
          </w:p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>Характеристика чрезвычайных ситуаций. Правила поведения человека в опасных и чрезвычайных ситуациях.</w:t>
            </w:r>
          </w:p>
        </w:tc>
        <w:tc>
          <w:tcPr>
            <w:tcW w:w="8759" w:type="dxa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4D2D23">
              <w:rPr>
                <w:b/>
                <w:bCs/>
                <w:szCs w:val="24"/>
              </w:rPr>
              <w:t>Содержание учебного материала.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4D2D23">
              <w:rPr>
                <w:b/>
                <w:bCs/>
                <w:szCs w:val="24"/>
              </w:rPr>
              <w:t>2</w:t>
            </w:r>
          </w:p>
        </w:tc>
        <w:tc>
          <w:tcPr>
            <w:tcW w:w="1358" w:type="dxa"/>
            <w:vMerge w:val="restart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>2</w:t>
            </w:r>
          </w:p>
        </w:tc>
      </w:tr>
      <w:tr w:rsidR="004D2D23" w:rsidRPr="004D2D23" w:rsidTr="004D2D23">
        <w:trPr>
          <w:trHeight w:val="857"/>
        </w:trPr>
        <w:tc>
          <w:tcPr>
            <w:tcW w:w="2977" w:type="dxa"/>
            <w:vMerge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759" w:type="dxa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>Чрезвычайные ситуации природного, техногенного и социального характера. Обязанности производственного персонала и населения по ГО и действиям в ЧС. Оповещение о ЧС. Действия при стихийных бедствиях, авариях, катастрофах и террористических актах. Действия при обеззараживании. Санитарная обработка.</w:t>
            </w:r>
          </w:p>
        </w:tc>
        <w:tc>
          <w:tcPr>
            <w:tcW w:w="1134" w:type="dxa"/>
            <w:vMerge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358" w:type="dxa"/>
            <w:vMerge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4D2D23" w:rsidRPr="004D2D23" w:rsidTr="004D2D23">
        <w:trPr>
          <w:trHeight w:val="20"/>
        </w:trPr>
        <w:tc>
          <w:tcPr>
            <w:tcW w:w="2977" w:type="dxa"/>
            <w:vMerge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759" w:type="dxa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4D2D23">
              <w:rPr>
                <w:b/>
                <w:bCs/>
                <w:szCs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4D2D23">
              <w:rPr>
                <w:b/>
                <w:bCs/>
                <w:szCs w:val="24"/>
              </w:rPr>
              <w:t>2</w:t>
            </w:r>
          </w:p>
        </w:tc>
        <w:tc>
          <w:tcPr>
            <w:tcW w:w="1358" w:type="dxa"/>
            <w:vMerge w:val="restart"/>
            <w:shd w:val="clear" w:color="auto" w:fill="D9D9D9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4D2D23" w:rsidRPr="004D2D23" w:rsidTr="004D2D23">
        <w:trPr>
          <w:trHeight w:val="20"/>
        </w:trPr>
        <w:tc>
          <w:tcPr>
            <w:tcW w:w="2977" w:type="dxa"/>
            <w:vMerge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759" w:type="dxa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>Разработка плана мероприятия по защите работающих и населения от негативных воздействий чрезвычайных ситуаций. Анализ профилактических мер по снижению уровня опасностей различного вида и их последствий в профессиональной деятельности и быту.</w:t>
            </w:r>
          </w:p>
        </w:tc>
        <w:tc>
          <w:tcPr>
            <w:tcW w:w="1134" w:type="dxa"/>
            <w:vMerge/>
            <w:shd w:val="clear" w:color="auto" w:fill="auto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358" w:type="dxa"/>
            <w:vMerge/>
            <w:shd w:val="clear" w:color="auto" w:fill="D9D9D9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4D2D23" w:rsidRPr="004D2D23" w:rsidTr="004D2D23">
        <w:trPr>
          <w:trHeight w:val="635"/>
        </w:trPr>
        <w:tc>
          <w:tcPr>
            <w:tcW w:w="2977" w:type="dxa"/>
            <w:vMerge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759" w:type="dxa"/>
          </w:tcPr>
          <w:p w:rsidR="004D2D23" w:rsidRPr="004D2D23" w:rsidRDefault="004D2D23" w:rsidP="004D2D23">
            <w:pPr>
              <w:pStyle w:val="1"/>
              <w:ind w:firstLine="0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 xml:space="preserve">Внеаудиторная </w:t>
            </w:r>
            <w:r w:rsidRPr="004D2D23">
              <w:rPr>
                <w:b/>
                <w:bCs/>
                <w:szCs w:val="24"/>
              </w:rPr>
              <w:t xml:space="preserve">самостоятельная работа </w:t>
            </w:r>
            <w:proofErr w:type="gramStart"/>
            <w:r w:rsidRPr="004D2D23">
              <w:rPr>
                <w:b/>
                <w:bCs/>
                <w:szCs w:val="24"/>
              </w:rPr>
              <w:t>обучающихся</w:t>
            </w:r>
            <w:proofErr w:type="gramEnd"/>
          </w:p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>Составление конспекта при работе с учебным изданием и специальной литературой, написание реферата, подготовка сообщений по теме: Поведение человека в опасных и чрезвычайных ситуациях.</w:t>
            </w:r>
          </w:p>
        </w:tc>
        <w:tc>
          <w:tcPr>
            <w:tcW w:w="1134" w:type="dxa"/>
            <w:shd w:val="clear" w:color="auto" w:fill="auto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>2</w:t>
            </w:r>
          </w:p>
        </w:tc>
        <w:tc>
          <w:tcPr>
            <w:tcW w:w="1358" w:type="dxa"/>
            <w:shd w:val="clear" w:color="auto" w:fill="D9D9D9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4D2D23" w:rsidRPr="004D2D23" w:rsidTr="004D2D23">
        <w:trPr>
          <w:trHeight w:val="20"/>
        </w:trPr>
        <w:tc>
          <w:tcPr>
            <w:tcW w:w="2977" w:type="dxa"/>
            <w:vMerge w:val="restart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Cs w:val="24"/>
              </w:rPr>
            </w:pPr>
            <w:r w:rsidRPr="004D2D23">
              <w:rPr>
                <w:b/>
                <w:bCs/>
                <w:szCs w:val="24"/>
              </w:rPr>
              <w:t>Тема 1.3.</w:t>
            </w:r>
          </w:p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Cs w:val="24"/>
              </w:rPr>
            </w:pPr>
            <w:r w:rsidRPr="004D2D23">
              <w:rPr>
                <w:bCs/>
                <w:szCs w:val="24"/>
              </w:rPr>
              <w:lastRenderedPageBreak/>
              <w:t>Защита населения в чрезвычайных ситуациях</w:t>
            </w:r>
            <w:r w:rsidRPr="004D2D23">
              <w:rPr>
                <w:b/>
                <w:bCs/>
                <w:szCs w:val="24"/>
              </w:rPr>
              <w:t>.</w:t>
            </w:r>
          </w:p>
        </w:tc>
        <w:tc>
          <w:tcPr>
            <w:tcW w:w="8759" w:type="dxa"/>
          </w:tcPr>
          <w:p w:rsidR="004D2D23" w:rsidRPr="004D2D23" w:rsidRDefault="004D2D23" w:rsidP="004D2D23">
            <w:pPr>
              <w:tabs>
                <w:tab w:val="left" w:pos="708"/>
                <w:tab w:val="left" w:pos="1416"/>
                <w:tab w:val="left" w:pos="2124"/>
              </w:tabs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4D2D23">
              <w:rPr>
                <w:b/>
                <w:bCs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4D2D23">
              <w:rPr>
                <w:b/>
                <w:bCs/>
                <w:szCs w:val="24"/>
              </w:rPr>
              <w:t>2</w:t>
            </w:r>
          </w:p>
        </w:tc>
        <w:tc>
          <w:tcPr>
            <w:tcW w:w="1358" w:type="dxa"/>
            <w:vMerge w:val="restart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>2</w:t>
            </w:r>
          </w:p>
        </w:tc>
      </w:tr>
      <w:tr w:rsidR="004D2D23" w:rsidRPr="004D2D23" w:rsidTr="004D2D23">
        <w:trPr>
          <w:trHeight w:val="2541"/>
        </w:trPr>
        <w:tc>
          <w:tcPr>
            <w:tcW w:w="2977" w:type="dxa"/>
            <w:vMerge/>
            <w:tcBorders>
              <w:bottom w:val="single" w:sz="4" w:space="0" w:color="auto"/>
            </w:tcBorders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759" w:type="dxa"/>
            <w:tcBorders>
              <w:bottom w:val="single" w:sz="4" w:space="0" w:color="auto"/>
            </w:tcBorders>
          </w:tcPr>
          <w:p w:rsidR="004D2D23" w:rsidRPr="004D2D23" w:rsidRDefault="004D2D23" w:rsidP="004D2D23">
            <w:pPr>
              <w:tabs>
                <w:tab w:val="left" w:pos="708"/>
                <w:tab w:val="left" w:pos="1416"/>
                <w:tab w:val="left" w:pos="2124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>Действия населения в зонах радиоактивного загрязнения. Сильнодействующие ядовитые вещества. Средства индивидуальной и коллективной защиты. Заполнение и использование защитных сооружений. Повышение защитных свойств дома (квартиры). Принципы и способы эвакуации. Противопожарные мероприятия. Принципы обеспечения устойчивого функционирования объектов экономики. Прогнозирование развития событий и оценка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358" w:type="dxa"/>
            <w:vMerge/>
            <w:tcBorders>
              <w:bottom w:val="single" w:sz="4" w:space="0" w:color="auto"/>
            </w:tcBorders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4D2D23" w:rsidRPr="004D2D23" w:rsidTr="004D2D23">
        <w:trPr>
          <w:trHeight w:val="272"/>
        </w:trPr>
        <w:tc>
          <w:tcPr>
            <w:tcW w:w="2977" w:type="dxa"/>
            <w:vMerge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759" w:type="dxa"/>
          </w:tcPr>
          <w:p w:rsidR="004D2D23" w:rsidRPr="004D2D23" w:rsidRDefault="004D2D23" w:rsidP="004D2D23">
            <w:pPr>
              <w:spacing w:after="0" w:line="240" w:lineRule="auto"/>
              <w:rPr>
                <w:b/>
                <w:bCs/>
                <w:szCs w:val="24"/>
              </w:rPr>
            </w:pPr>
            <w:r w:rsidRPr="004D2D23">
              <w:rPr>
                <w:b/>
                <w:bCs/>
                <w:szCs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4D2D23">
              <w:rPr>
                <w:b/>
                <w:bCs/>
                <w:szCs w:val="24"/>
              </w:rPr>
              <w:t>4</w:t>
            </w:r>
          </w:p>
        </w:tc>
        <w:tc>
          <w:tcPr>
            <w:tcW w:w="1358" w:type="dxa"/>
            <w:vMerge w:val="restart"/>
            <w:shd w:val="clear" w:color="auto" w:fill="D9D9D9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4D2D23" w:rsidRPr="004D2D23" w:rsidTr="004D2D23">
        <w:trPr>
          <w:trHeight w:val="856"/>
        </w:trPr>
        <w:tc>
          <w:tcPr>
            <w:tcW w:w="2977" w:type="dxa"/>
            <w:vMerge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759" w:type="dxa"/>
          </w:tcPr>
          <w:p w:rsidR="004D2D23" w:rsidRPr="004D2D23" w:rsidRDefault="004D2D23" w:rsidP="004D2D2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>Использование средств индивидуальной и коллективной защиты от оружия массового поражения. Применение первичных средств пожаротушения. Разработка маршрута эвакуации из зон радиоактивного заражения.</w:t>
            </w:r>
          </w:p>
        </w:tc>
        <w:tc>
          <w:tcPr>
            <w:tcW w:w="1134" w:type="dxa"/>
            <w:vMerge/>
            <w:shd w:val="clear" w:color="auto" w:fill="auto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358" w:type="dxa"/>
            <w:vMerge/>
            <w:shd w:val="clear" w:color="auto" w:fill="D9D9D9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4D2D23" w:rsidRPr="004D2D23" w:rsidTr="004D2D23">
        <w:trPr>
          <w:trHeight w:val="650"/>
        </w:trPr>
        <w:tc>
          <w:tcPr>
            <w:tcW w:w="2977" w:type="dxa"/>
            <w:vMerge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759" w:type="dxa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 xml:space="preserve">Внеаудиторная </w:t>
            </w:r>
            <w:r w:rsidRPr="004D2D23">
              <w:rPr>
                <w:b/>
                <w:bCs/>
                <w:szCs w:val="24"/>
              </w:rPr>
              <w:t xml:space="preserve">самостоятельная работа </w:t>
            </w:r>
            <w:proofErr w:type="gramStart"/>
            <w:r w:rsidRPr="004D2D23">
              <w:rPr>
                <w:b/>
                <w:bCs/>
                <w:szCs w:val="24"/>
              </w:rPr>
              <w:t>обучающихся</w:t>
            </w:r>
            <w:proofErr w:type="gramEnd"/>
          </w:p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>Составление конспекта при работе с учебным изданием и специальной литературой, написание реферата, создание презентации: Защита населения в чрезвычайных ситуациях.</w:t>
            </w:r>
          </w:p>
        </w:tc>
        <w:tc>
          <w:tcPr>
            <w:tcW w:w="1134" w:type="dxa"/>
            <w:shd w:val="clear" w:color="auto" w:fill="auto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>3</w:t>
            </w:r>
          </w:p>
        </w:tc>
        <w:tc>
          <w:tcPr>
            <w:tcW w:w="1358" w:type="dxa"/>
            <w:shd w:val="clear" w:color="auto" w:fill="D9D9D9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4D2D23" w:rsidRPr="004D2D23" w:rsidTr="004D2D23">
        <w:trPr>
          <w:trHeight w:val="20"/>
        </w:trPr>
        <w:tc>
          <w:tcPr>
            <w:tcW w:w="2977" w:type="dxa"/>
            <w:vMerge w:val="restart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Cs w:val="24"/>
              </w:rPr>
            </w:pPr>
            <w:r w:rsidRPr="004D2D23">
              <w:rPr>
                <w:b/>
                <w:bCs/>
                <w:szCs w:val="24"/>
              </w:rPr>
              <w:t>Тема 1.4.</w:t>
            </w:r>
          </w:p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Cs w:val="24"/>
              </w:rPr>
            </w:pPr>
            <w:r w:rsidRPr="004D2D23">
              <w:rPr>
                <w:bCs/>
                <w:szCs w:val="24"/>
              </w:rPr>
              <w:t>Правила оказания первой помощи в чрезвычайных и опасных ситуациях</w:t>
            </w:r>
            <w:r w:rsidRPr="004D2D23">
              <w:rPr>
                <w:b/>
                <w:bCs/>
                <w:szCs w:val="24"/>
              </w:rPr>
              <w:t>.</w:t>
            </w:r>
          </w:p>
        </w:tc>
        <w:tc>
          <w:tcPr>
            <w:tcW w:w="8759" w:type="dxa"/>
          </w:tcPr>
          <w:p w:rsidR="004D2D23" w:rsidRPr="004D2D23" w:rsidRDefault="004D2D23" w:rsidP="004D2D23">
            <w:pPr>
              <w:tabs>
                <w:tab w:val="left" w:pos="372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160"/>
                <w:tab w:val="left" w:pos="5664"/>
              </w:tabs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4D2D23">
              <w:rPr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4D2D23">
              <w:rPr>
                <w:b/>
                <w:bCs/>
                <w:szCs w:val="24"/>
              </w:rPr>
              <w:t>2</w:t>
            </w:r>
          </w:p>
        </w:tc>
        <w:tc>
          <w:tcPr>
            <w:tcW w:w="1358" w:type="dxa"/>
            <w:vMerge w:val="restart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>2</w:t>
            </w:r>
          </w:p>
        </w:tc>
      </w:tr>
      <w:tr w:rsidR="004D2D23" w:rsidRPr="004D2D23" w:rsidTr="004D2D23">
        <w:trPr>
          <w:trHeight w:val="20"/>
        </w:trPr>
        <w:tc>
          <w:tcPr>
            <w:tcW w:w="2977" w:type="dxa"/>
            <w:vMerge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759" w:type="dxa"/>
          </w:tcPr>
          <w:p w:rsidR="004D2D23" w:rsidRPr="004D2D23" w:rsidRDefault="004D2D23" w:rsidP="004D2D2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3664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>Правила оказания первой медицинской и психологической помощи в опасных и чрезвычайных ситуациях.</w:t>
            </w:r>
          </w:p>
        </w:tc>
        <w:tc>
          <w:tcPr>
            <w:tcW w:w="1134" w:type="dxa"/>
            <w:vMerge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358" w:type="dxa"/>
            <w:vMerge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4D2D23" w:rsidRPr="004D2D23" w:rsidTr="004D2D23">
        <w:trPr>
          <w:trHeight w:val="225"/>
        </w:trPr>
        <w:tc>
          <w:tcPr>
            <w:tcW w:w="2977" w:type="dxa"/>
            <w:vMerge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759" w:type="dxa"/>
          </w:tcPr>
          <w:p w:rsidR="004D2D23" w:rsidRPr="004D2D23" w:rsidRDefault="004D2D23" w:rsidP="004D2D23">
            <w:pPr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4D2D23">
              <w:rPr>
                <w:b/>
                <w:bCs/>
                <w:szCs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4D2D23">
              <w:rPr>
                <w:b/>
                <w:bCs/>
                <w:szCs w:val="24"/>
              </w:rPr>
              <w:t>4</w:t>
            </w:r>
          </w:p>
        </w:tc>
        <w:tc>
          <w:tcPr>
            <w:tcW w:w="1358" w:type="dxa"/>
            <w:vMerge w:val="restart"/>
            <w:shd w:val="clear" w:color="auto" w:fill="D9D9D9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4D2D23" w:rsidRPr="004D2D23" w:rsidTr="004D2D23">
        <w:trPr>
          <w:trHeight w:val="912"/>
        </w:trPr>
        <w:tc>
          <w:tcPr>
            <w:tcW w:w="2977" w:type="dxa"/>
            <w:vMerge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759" w:type="dxa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>Отработка навыков оказания первой медицинской помощи при ранениях, переломах. Отработка навыков оказания неотложной и психологической помощи в экстремальных и чрезвычайных ситуациях.</w:t>
            </w:r>
          </w:p>
        </w:tc>
        <w:tc>
          <w:tcPr>
            <w:tcW w:w="1134" w:type="dxa"/>
            <w:vMerge/>
            <w:shd w:val="clear" w:color="auto" w:fill="auto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358" w:type="dxa"/>
            <w:vMerge/>
            <w:shd w:val="clear" w:color="auto" w:fill="D9D9D9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4D2D23" w:rsidRPr="004D2D23" w:rsidTr="004D2D23">
        <w:trPr>
          <w:trHeight w:val="635"/>
        </w:trPr>
        <w:tc>
          <w:tcPr>
            <w:tcW w:w="2977" w:type="dxa"/>
            <w:vMerge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759" w:type="dxa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 xml:space="preserve">Внеаудиторная </w:t>
            </w:r>
            <w:r w:rsidRPr="004D2D23">
              <w:rPr>
                <w:b/>
                <w:bCs/>
                <w:szCs w:val="24"/>
              </w:rPr>
              <w:t xml:space="preserve">самостоятельная работа </w:t>
            </w:r>
            <w:proofErr w:type="gramStart"/>
            <w:r w:rsidRPr="004D2D23">
              <w:rPr>
                <w:b/>
                <w:bCs/>
                <w:szCs w:val="24"/>
              </w:rPr>
              <w:t>обучающихся</w:t>
            </w:r>
            <w:proofErr w:type="gramEnd"/>
          </w:p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>Составление конспекта при работе с  учебным изданием и специальной литературой, написание реферата, создание презентации по теме: Правила оказания первой помощи в чрезвычайных и опасных ситуациях.</w:t>
            </w:r>
          </w:p>
        </w:tc>
        <w:tc>
          <w:tcPr>
            <w:tcW w:w="1134" w:type="dxa"/>
            <w:shd w:val="clear" w:color="auto" w:fill="auto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>3</w:t>
            </w:r>
          </w:p>
        </w:tc>
        <w:tc>
          <w:tcPr>
            <w:tcW w:w="1358" w:type="dxa"/>
            <w:shd w:val="clear" w:color="auto" w:fill="D9D9D9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4D2D23" w:rsidRPr="004D2D23" w:rsidTr="004D2D23">
        <w:tblPrEx>
          <w:shd w:val="clear" w:color="auto" w:fill="FFFFFF"/>
        </w:tblPrEx>
        <w:trPr>
          <w:trHeight w:val="96"/>
        </w:trPr>
        <w:tc>
          <w:tcPr>
            <w:tcW w:w="11736" w:type="dxa"/>
            <w:gridSpan w:val="2"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Cs w:val="24"/>
              </w:rPr>
            </w:pPr>
            <w:r w:rsidRPr="004D2D23">
              <w:rPr>
                <w:b/>
                <w:bCs/>
                <w:szCs w:val="24"/>
              </w:rPr>
              <w:t>Раздел 2. Основы военной службы</w:t>
            </w:r>
          </w:p>
        </w:tc>
        <w:tc>
          <w:tcPr>
            <w:tcW w:w="1134" w:type="dxa"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4D2D23">
              <w:rPr>
                <w:b/>
                <w:bCs/>
                <w:szCs w:val="24"/>
              </w:rPr>
              <w:t>72</w:t>
            </w:r>
          </w:p>
        </w:tc>
        <w:tc>
          <w:tcPr>
            <w:tcW w:w="1358" w:type="dxa"/>
            <w:shd w:val="clear" w:color="auto" w:fill="D9D9D9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</w:tr>
      <w:tr w:rsidR="004D2D23" w:rsidRPr="004D2D23" w:rsidTr="004D2D23">
        <w:tblPrEx>
          <w:shd w:val="clear" w:color="auto" w:fill="FFFFFF"/>
        </w:tblPrEx>
        <w:trPr>
          <w:trHeight w:val="143"/>
        </w:trPr>
        <w:tc>
          <w:tcPr>
            <w:tcW w:w="2977" w:type="dxa"/>
            <w:vMerge w:val="restart"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Cs w:val="24"/>
              </w:rPr>
            </w:pPr>
            <w:r w:rsidRPr="004D2D23">
              <w:rPr>
                <w:b/>
                <w:bCs/>
                <w:szCs w:val="24"/>
              </w:rPr>
              <w:t>Тема 2.1.</w:t>
            </w:r>
          </w:p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 xml:space="preserve">Основы организации </w:t>
            </w:r>
            <w:r w:rsidRPr="004D2D23">
              <w:rPr>
                <w:bCs/>
                <w:szCs w:val="24"/>
              </w:rPr>
              <w:lastRenderedPageBreak/>
              <w:t>обороны государства.</w:t>
            </w:r>
          </w:p>
        </w:tc>
        <w:tc>
          <w:tcPr>
            <w:tcW w:w="8759" w:type="dxa"/>
            <w:shd w:val="clear" w:color="auto" w:fill="FFFFFF"/>
          </w:tcPr>
          <w:p w:rsidR="004D2D23" w:rsidRPr="004D2D23" w:rsidRDefault="004D2D23" w:rsidP="004D2D23">
            <w:pPr>
              <w:tabs>
                <w:tab w:val="left" w:pos="1120"/>
                <w:tab w:val="left" w:pos="1312"/>
              </w:tabs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4D2D23">
              <w:rPr>
                <w:b/>
                <w:bCs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4D2D23">
              <w:rPr>
                <w:b/>
                <w:bCs/>
                <w:szCs w:val="24"/>
              </w:rPr>
              <w:t>2</w:t>
            </w:r>
          </w:p>
        </w:tc>
        <w:tc>
          <w:tcPr>
            <w:tcW w:w="1358" w:type="dxa"/>
            <w:vMerge w:val="restart"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>2</w:t>
            </w:r>
          </w:p>
        </w:tc>
      </w:tr>
      <w:tr w:rsidR="004D2D23" w:rsidRPr="004D2D23" w:rsidTr="004D2D23">
        <w:tblPrEx>
          <w:shd w:val="clear" w:color="auto" w:fill="FFFFFF"/>
        </w:tblPrEx>
        <w:trPr>
          <w:trHeight w:val="143"/>
        </w:trPr>
        <w:tc>
          <w:tcPr>
            <w:tcW w:w="2977" w:type="dxa"/>
            <w:vMerge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759" w:type="dxa"/>
            <w:shd w:val="clear" w:color="auto" w:fill="FFFFFF"/>
          </w:tcPr>
          <w:p w:rsidR="004D2D23" w:rsidRPr="004D2D23" w:rsidRDefault="004D2D23" w:rsidP="004D2D23">
            <w:pPr>
              <w:tabs>
                <w:tab w:val="left" w:pos="2748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>Концепция национальной безопасности РФ. Военная доктрина.</w:t>
            </w:r>
          </w:p>
        </w:tc>
        <w:tc>
          <w:tcPr>
            <w:tcW w:w="1134" w:type="dxa"/>
            <w:vMerge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358" w:type="dxa"/>
            <w:vMerge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4D2D23" w:rsidRPr="004D2D23" w:rsidTr="004D2D23">
        <w:tblPrEx>
          <w:shd w:val="clear" w:color="auto" w:fill="FFFFFF"/>
        </w:tblPrEx>
        <w:trPr>
          <w:trHeight w:val="635"/>
        </w:trPr>
        <w:tc>
          <w:tcPr>
            <w:tcW w:w="2977" w:type="dxa"/>
            <w:vMerge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759" w:type="dxa"/>
            <w:shd w:val="clear" w:color="auto" w:fill="FFFFFF"/>
          </w:tcPr>
          <w:p w:rsidR="004D2D23" w:rsidRPr="004D2D23" w:rsidRDefault="004D2D23" w:rsidP="004D2D23">
            <w:pPr>
              <w:tabs>
                <w:tab w:val="left" w:pos="2748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 xml:space="preserve">Внеаудиторная </w:t>
            </w:r>
            <w:r w:rsidRPr="004D2D23">
              <w:rPr>
                <w:b/>
                <w:bCs/>
                <w:szCs w:val="24"/>
              </w:rPr>
              <w:t xml:space="preserve">самостоятельная работа </w:t>
            </w:r>
            <w:proofErr w:type="gramStart"/>
            <w:r w:rsidRPr="004D2D23">
              <w:rPr>
                <w:b/>
                <w:bCs/>
                <w:szCs w:val="24"/>
              </w:rPr>
              <w:t>обучающихся</w:t>
            </w:r>
            <w:proofErr w:type="gramEnd"/>
          </w:p>
          <w:p w:rsidR="004D2D23" w:rsidRPr="004D2D23" w:rsidRDefault="004D2D23" w:rsidP="004D2D23">
            <w:pPr>
              <w:tabs>
                <w:tab w:val="left" w:pos="2748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>Составление конспекта при работе с учебным изданием и специальной литературой: тезисы ФЗ «Об обороне» 31.05.96 №61-ФЗ</w:t>
            </w:r>
          </w:p>
        </w:tc>
        <w:tc>
          <w:tcPr>
            <w:tcW w:w="1134" w:type="dxa"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>1</w:t>
            </w:r>
          </w:p>
        </w:tc>
        <w:tc>
          <w:tcPr>
            <w:tcW w:w="1358" w:type="dxa"/>
            <w:shd w:val="clear" w:color="auto" w:fill="D9D9D9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4D2D23" w:rsidRPr="004D2D23" w:rsidTr="004D2D23">
        <w:tblPrEx>
          <w:shd w:val="clear" w:color="auto" w:fill="FFFFFF"/>
        </w:tblPrEx>
        <w:trPr>
          <w:trHeight w:val="143"/>
        </w:trPr>
        <w:tc>
          <w:tcPr>
            <w:tcW w:w="2977" w:type="dxa"/>
            <w:vMerge w:val="restart"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Cs w:val="24"/>
              </w:rPr>
            </w:pPr>
            <w:r w:rsidRPr="004D2D23">
              <w:rPr>
                <w:b/>
                <w:bCs/>
                <w:szCs w:val="24"/>
              </w:rPr>
              <w:lastRenderedPageBreak/>
              <w:t>Тема 2.2.</w:t>
            </w:r>
          </w:p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>Чрезвычайные ситуации военного времени.</w:t>
            </w:r>
          </w:p>
        </w:tc>
        <w:tc>
          <w:tcPr>
            <w:tcW w:w="8759" w:type="dxa"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</w:tabs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4D2D23">
              <w:rPr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4D2D23">
              <w:rPr>
                <w:b/>
                <w:bCs/>
                <w:szCs w:val="24"/>
              </w:rPr>
              <w:t>2</w:t>
            </w:r>
          </w:p>
        </w:tc>
        <w:tc>
          <w:tcPr>
            <w:tcW w:w="1358" w:type="dxa"/>
            <w:vMerge w:val="restart"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>2</w:t>
            </w:r>
          </w:p>
        </w:tc>
      </w:tr>
      <w:tr w:rsidR="004D2D23" w:rsidRPr="004D2D23" w:rsidTr="004D2D23">
        <w:tblPrEx>
          <w:shd w:val="clear" w:color="auto" w:fill="FFFFFF"/>
        </w:tblPrEx>
        <w:trPr>
          <w:trHeight w:val="143"/>
        </w:trPr>
        <w:tc>
          <w:tcPr>
            <w:tcW w:w="2977" w:type="dxa"/>
            <w:vMerge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759" w:type="dxa"/>
            <w:shd w:val="clear" w:color="auto" w:fill="FFFFFF"/>
          </w:tcPr>
          <w:p w:rsidR="004D2D23" w:rsidRPr="004D2D23" w:rsidRDefault="004D2D23" w:rsidP="004D2D23">
            <w:pPr>
              <w:tabs>
                <w:tab w:val="left" w:pos="208"/>
                <w:tab w:val="left" w:pos="91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>Современные средства поражения и их поражающие факторы.</w:t>
            </w:r>
          </w:p>
        </w:tc>
        <w:tc>
          <w:tcPr>
            <w:tcW w:w="1134" w:type="dxa"/>
            <w:vMerge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358" w:type="dxa"/>
            <w:vMerge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4D2D23" w:rsidRPr="004D2D23" w:rsidTr="004D2D23">
        <w:tblPrEx>
          <w:shd w:val="clear" w:color="auto" w:fill="FFFFFF"/>
        </w:tblPrEx>
        <w:trPr>
          <w:trHeight w:val="143"/>
        </w:trPr>
        <w:tc>
          <w:tcPr>
            <w:tcW w:w="2977" w:type="dxa"/>
            <w:vMerge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759" w:type="dxa"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</w:tabs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4D2D23">
              <w:rPr>
                <w:b/>
                <w:bCs/>
                <w:szCs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4D2D23">
              <w:rPr>
                <w:b/>
                <w:bCs/>
                <w:szCs w:val="24"/>
              </w:rPr>
              <w:t>2</w:t>
            </w:r>
          </w:p>
        </w:tc>
        <w:tc>
          <w:tcPr>
            <w:tcW w:w="1358" w:type="dxa"/>
            <w:vMerge w:val="restart"/>
            <w:shd w:val="clear" w:color="auto" w:fill="D9D9D9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4D2D23" w:rsidRPr="004D2D23" w:rsidTr="004D2D23">
        <w:tblPrEx>
          <w:shd w:val="clear" w:color="auto" w:fill="FFFFFF"/>
        </w:tblPrEx>
        <w:trPr>
          <w:trHeight w:val="143"/>
        </w:trPr>
        <w:tc>
          <w:tcPr>
            <w:tcW w:w="2977" w:type="dxa"/>
            <w:vMerge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759" w:type="dxa"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>Современные средства поражения и их поражающие факторы.</w:t>
            </w:r>
          </w:p>
        </w:tc>
        <w:tc>
          <w:tcPr>
            <w:tcW w:w="1134" w:type="dxa"/>
            <w:vMerge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358" w:type="dxa"/>
            <w:vMerge/>
            <w:shd w:val="clear" w:color="auto" w:fill="D9D9D9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4D2D23" w:rsidRPr="004D2D23" w:rsidTr="004D2D23">
        <w:tblPrEx>
          <w:shd w:val="clear" w:color="auto" w:fill="FFFFFF"/>
        </w:tblPrEx>
        <w:trPr>
          <w:trHeight w:val="635"/>
        </w:trPr>
        <w:tc>
          <w:tcPr>
            <w:tcW w:w="2977" w:type="dxa"/>
            <w:vMerge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759" w:type="dxa"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 xml:space="preserve">Внеаудиторная </w:t>
            </w:r>
            <w:r w:rsidRPr="004D2D23">
              <w:rPr>
                <w:b/>
                <w:bCs/>
                <w:szCs w:val="24"/>
              </w:rPr>
              <w:t xml:space="preserve">самостоятельная работа </w:t>
            </w:r>
            <w:proofErr w:type="gramStart"/>
            <w:r w:rsidRPr="004D2D23">
              <w:rPr>
                <w:b/>
                <w:bCs/>
                <w:szCs w:val="24"/>
              </w:rPr>
              <w:t>обучающихся</w:t>
            </w:r>
            <w:proofErr w:type="gramEnd"/>
          </w:p>
          <w:p w:rsidR="004D2D23" w:rsidRPr="004D2D23" w:rsidRDefault="004D2D23" w:rsidP="004D2D23">
            <w:pPr>
              <w:tabs>
                <w:tab w:val="left" w:pos="91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>Составление конспекта при работе с учебным изданием и специальной литературой, написание реферата по теме: История и предназначение Вооруженных сил РФ, создание презентации.</w:t>
            </w:r>
          </w:p>
        </w:tc>
        <w:tc>
          <w:tcPr>
            <w:tcW w:w="1134" w:type="dxa"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>2</w:t>
            </w:r>
          </w:p>
        </w:tc>
        <w:tc>
          <w:tcPr>
            <w:tcW w:w="1358" w:type="dxa"/>
            <w:shd w:val="clear" w:color="auto" w:fill="D9D9D9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4D2D23" w:rsidRPr="004D2D23" w:rsidTr="004D2D23">
        <w:tblPrEx>
          <w:shd w:val="clear" w:color="auto" w:fill="FFFFFF"/>
        </w:tblPrEx>
        <w:trPr>
          <w:trHeight w:val="143"/>
        </w:trPr>
        <w:tc>
          <w:tcPr>
            <w:tcW w:w="2977" w:type="dxa"/>
            <w:vMerge w:val="restart"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Cs w:val="24"/>
              </w:rPr>
            </w:pPr>
            <w:r w:rsidRPr="004D2D23">
              <w:rPr>
                <w:b/>
                <w:bCs/>
                <w:szCs w:val="24"/>
              </w:rPr>
              <w:t>Тема 2.3.</w:t>
            </w:r>
          </w:p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>Военная служба – особый вид государственной службы.</w:t>
            </w:r>
          </w:p>
        </w:tc>
        <w:tc>
          <w:tcPr>
            <w:tcW w:w="8759" w:type="dxa"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</w:tabs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4D2D23">
              <w:rPr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4D2D23">
              <w:rPr>
                <w:b/>
                <w:bCs/>
                <w:szCs w:val="24"/>
              </w:rPr>
              <w:t>4</w:t>
            </w:r>
          </w:p>
        </w:tc>
        <w:tc>
          <w:tcPr>
            <w:tcW w:w="1358" w:type="dxa"/>
            <w:vMerge w:val="restart"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>2</w:t>
            </w:r>
          </w:p>
        </w:tc>
      </w:tr>
      <w:tr w:rsidR="004D2D23" w:rsidRPr="004D2D23" w:rsidTr="004D2D23">
        <w:tblPrEx>
          <w:shd w:val="clear" w:color="auto" w:fill="FFFFFF"/>
        </w:tblPrEx>
        <w:trPr>
          <w:trHeight w:val="508"/>
        </w:trPr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759" w:type="dxa"/>
            <w:tcBorders>
              <w:bottom w:val="single" w:sz="4" w:space="0" w:color="auto"/>
            </w:tcBorders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>Основы военной службы. Военная обязанность. Организация и порядок призыва граждан на военную службу. Боевые традиции вооруженных сил РФ.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358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4D2D23" w:rsidRPr="004D2D23" w:rsidTr="004D2D23">
        <w:tblPrEx>
          <w:shd w:val="clear" w:color="auto" w:fill="FFFFFF"/>
        </w:tblPrEx>
        <w:trPr>
          <w:trHeight w:val="64"/>
        </w:trPr>
        <w:tc>
          <w:tcPr>
            <w:tcW w:w="2977" w:type="dxa"/>
            <w:vMerge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759" w:type="dxa"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</w:tabs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4D2D23">
              <w:rPr>
                <w:b/>
                <w:bCs/>
                <w:szCs w:val="24"/>
              </w:rPr>
              <w:t>Практические занятия.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4D2D23">
              <w:rPr>
                <w:b/>
                <w:bCs/>
                <w:szCs w:val="24"/>
              </w:rPr>
              <w:t>4</w:t>
            </w:r>
          </w:p>
        </w:tc>
        <w:tc>
          <w:tcPr>
            <w:tcW w:w="1358" w:type="dxa"/>
            <w:vMerge w:val="restart"/>
            <w:shd w:val="clear" w:color="auto" w:fill="D9D9D9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4D2D23" w:rsidRPr="004D2D23" w:rsidTr="004D2D23">
        <w:tblPrEx>
          <w:shd w:val="clear" w:color="auto" w:fill="FFFFFF"/>
        </w:tblPrEx>
        <w:trPr>
          <w:trHeight w:val="64"/>
        </w:trPr>
        <w:tc>
          <w:tcPr>
            <w:tcW w:w="2977" w:type="dxa"/>
            <w:vMerge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759" w:type="dxa"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>Военная обязанность. Организация и порядок призыва на военную службу.</w:t>
            </w:r>
          </w:p>
        </w:tc>
        <w:tc>
          <w:tcPr>
            <w:tcW w:w="1134" w:type="dxa"/>
            <w:vMerge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358" w:type="dxa"/>
            <w:vMerge/>
            <w:shd w:val="clear" w:color="auto" w:fill="D9D9D9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4D2D23" w:rsidRPr="004D2D23" w:rsidTr="004D2D23">
        <w:tblPrEx>
          <w:shd w:val="clear" w:color="auto" w:fill="FFFFFF"/>
        </w:tblPrEx>
        <w:trPr>
          <w:trHeight w:val="428"/>
        </w:trPr>
        <w:tc>
          <w:tcPr>
            <w:tcW w:w="2977" w:type="dxa"/>
            <w:vMerge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759" w:type="dxa"/>
            <w:shd w:val="clear" w:color="auto" w:fill="FFFFFF"/>
          </w:tcPr>
          <w:p w:rsidR="004D2D23" w:rsidRPr="004D2D23" w:rsidRDefault="004D2D23" w:rsidP="004D2D23">
            <w:pPr>
              <w:tabs>
                <w:tab w:val="left" w:pos="2304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 xml:space="preserve">Внеаудиторная </w:t>
            </w:r>
            <w:r w:rsidRPr="004D2D23">
              <w:rPr>
                <w:b/>
                <w:bCs/>
                <w:szCs w:val="24"/>
              </w:rPr>
              <w:t xml:space="preserve">самостоятельная работа </w:t>
            </w:r>
            <w:proofErr w:type="gramStart"/>
            <w:r w:rsidRPr="004D2D23">
              <w:rPr>
                <w:b/>
                <w:bCs/>
                <w:szCs w:val="24"/>
              </w:rPr>
              <w:t>обучающихся</w:t>
            </w:r>
            <w:proofErr w:type="gramEnd"/>
            <w:r w:rsidRPr="004D2D23">
              <w:rPr>
                <w:bCs/>
                <w:szCs w:val="24"/>
              </w:rPr>
              <w:t xml:space="preserve"> </w:t>
            </w:r>
          </w:p>
          <w:p w:rsidR="004D2D23" w:rsidRPr="004D2D23" w:rsidRDefault="004D2D23" w:rsidP="004D2D23">
            <w:pPr>
              <w:tabs>
                <w:tab w:val="left" w:pos="2304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>Составление конспекта при работе с учебным изданием и специальной литературой,</w:t>
            </w:r>
          </w:p>
        </w:tc>
        <w:tc>
          <w:tcPr>
            <w:tcW w:w="1134" w:type="dxa"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>4</w:t>
            </w:r>
          </w:p>
        </w:tc>
        <w:tc>
          <w:tcPr>
            <w:tcW w:w="1358" w:type="dxa"/>
            <w:shd w:val="clear" w:color="auto" w:fill="D9D9D9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4D2D23" w:rsidRPr="004D2D23" w:rsidTr="004D2D23">
        <w:tblPrEx>
          <w:shd w:val="clear" w:color="auto" w:fill="FFFFFF"/>
        </w:tblPrEx>
        <w:trPr>
          <w:trHeight w:val="215"/>
        </w:trPr>
        <w:tc>
          <w:tcPr>
            <w:tcW w:w="2977" w:type="dxa"/>
            <w:vMerge w:val="restart"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Cs w:val="24"/>
              </w:rPr>
            </w:pPr>
            <w:r w:rsidRPr="004D2D23">
              <w:rPr>
                <w:b/>
                <w:bCs/>
                <w:szCs w:val="24"/>
              </w:rPr>
              <w:t xml:space="preserve">Тема 2.4. </w:t>
            </w:r>
          </w:p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57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>Профессиональные знания при исполнении обязанностей военной службы.</w:t>
            </w:r>
          </w:p>
        </w:tc>
        <w:tc>
          <w:tcPr>
            <w:tcW w:w="8759" w:type="dxa"/>
            <w:shd w:val="clear" w:color="auto" w:fill="FFFFFF"/>
          </w:tcPr>
          <w:p w:rsidR="004D2D23" w:rsidRPr="004D2D23" w:rsidRDefault="004D2D23" w:rsidP="004D2D23">
            <w:pPr>
              <w:tabs>
                <w:tab w:val="left" w:pos="2272"/>
              </w:tabs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4D2D23">
              <w:rPr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4D2D23">
              <w:rPr>
                <w:b/>
                <w:bCs/>
                <w:szCs w:val="24"/>
              </w:rPr>
              <w:t>4</w:t>
            </w:r>
          </w:p>
        </w:tc>
        <w:tc>
          <w:tcPr>
            <w:tcW w:w="1358" w:type="dxa"/>
            <w:vMerge w:val="restart"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>2</w:t>
            </w:r>
          </w:p>
        </w:tc>
      </w:tr>
      <w:tr w:rsidR="004D2D23" w:rsidRPr="004D2D23" w:rsidTr="004D2D23">
        <w:tblPrEx>
          <w:shd w:val="clear" w:color="auto" w:fill="FFFFFF"/>
        </w:tblPrEx>
        <w:trPr>
          <w:trHeight w:val="143"/>
        </w:trPr>
        <w:tc>
          <w:tcPr>
            <w:tcW w:w="2977" w:type="dxa"/>
            <w:vMerge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759" w:type="dxa"/>
            <w:shd w:val="clear" w:color="auto" w:fill="FFFFFF"/>
          </w:tcPr>
          <w:p w:rsidR="004D2D23" w:rsidRPr="004D2D23" w:rsidRDefault="004D2D23" w:rsidP="004D2D23">
            <w:pPr>
              <w:tabs>
                <w:tab w:val="left" w:pos="2304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СПО. Профессиональные знания в ходе исполнения обязанностей военной службы на воинских должностях, родственных получаемой профессии.</w:t>
            </w:r>
          </w:p>
        </w:tc>
        <w:tc>
          <w:tcPr>
            <w:tcW w:w="1134" w:type="dxa"/>
            <w:vMerge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358" w:type="dxa"/>
            <w:vMerge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4D2D23" w:rsidRPr="004D2D23" w:rsidTr="004D2D23">
        <w:tblPrEx>
          <w:shd w:val="clear" w:color="auto" w:fill="FFFFFF"/>
        </w:tblPrEx>
        <w:trPr>
          <w:cantSplit/>
          <w:trHeight w:val="263"/>
        </w:trPr>
        <w:tc>
          <w:tcPr>
            <w:tcW w:w="2977" w:type="dxa"/>
            <w:vMerge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759" w:type="dxa"/>
            <w:shd w:val="clear" w:color="auto" w:fill="FFFFFF"/>
          </w:tcPr>
          <w:p w:rsidR="004D2D23" w:rsidRPr="004D2D23" w:rsidRDefault="004D2D23" w:rsidP="004D2D23">
            <w:pPr>
              <w:tabs>
                <w:tab w:val="left" w:pos="2272"/>
              </w:tabs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4D2D23">
              <w:rPr>
                <w:b/>
                <w:bCs/>
                <w:szCs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4D2D23">
              <w:rPr>
                <w:b/>
                <w:bCs/>
                <w:szCs w:val="24"/>
              </w:rPr>
              <w:t>30</w:t>
            </w:r>
          </w:p>
        </w:tc>
        <w:tc>
          <w:tcPr>
            <w:tcW w:w="1358" w:type="dxa"/>
            <w:vMerge w:val="restart"/>
            <w:shd w:val="clear" w:color="auto" w:fill="D9D9D9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4D2D23" w:rsidRPr="004D2D23" w:rsidTr="004D2D23">
        <w:tblPrEx>
          <w:shd w:val="clear" w:color="auto" w:fill="FFFFFF"/>
        </w:tblPrEx>
        <w:trPr>
          <w:cantSplit/>
          <w:trHeight w:val="1727"/>
        </w:trPr>
        <w:tc>
          <w:tcPr>
            <w:tcW w:w="2977" w:type="dxa"/>
            <w:vMerge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759" w:type="dxa"/>
            <w:shd w:val="clear" w:color="auto" w:fill="FFFFFF"/>
          </w:tcPr>
          <w:p w:rsidR="004D2D23" w:rsidRPr="004D2D23" w:rsidRDefault="004D2D23" w:rsidP="004D2D23">
            <w:pPr>
              <w:tabs>
                <w:tab w:val="left" w:pos="2272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>Анализ перечня военно-учетных специальностей и самостоятельное определение среди них родственных полученной специальности.</w:t>
            </w:r>
          </w:p>
          <w:p w:rsidR="004D2D23" w:rsidRPr="004D2D23" w:rsidRDefault="004D2D23" w:rsidP="004D2D2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>Применение профессиональных знаний в ходе исполнения обязанностей военной службы на воинских должностях в соответствии с полученной специальностью.</w:t>
            </w:r>
          </w:p>
          <w:p w:rsidR="004D2D23" w:rsidRPr="004D2D23" w:rsidRDefault="004D2D23" w:rsidP="004D2D23">
            <w:pPr>
              <w:tabs>
                <w:tab w:val="left" w:pos="2272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>Отработка навыков разборки-сборки макета автомата Калашникова (АК).</w:t>
            </w:r>
          </w:p>
          <w:p w:rsidR="004D2D23" w:rsidRPr="004D2D23" w:rsidRDefault="004D2D23" w:rsidP="004D2D23">
            <w:pPr>
              <w:tabs>
                <w:tab w:val="left" w:pos="2272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>Отработка навыков практической стрельбы из пневматического оружия (стрелковый поединок). Отработка навыков пользования средствами индивидуальной защиты от оружия массового поражения.</w:t>
            </w:r>
          </w:p>
          <w:p w:rsidR="004D2D23" w:rsidRPr="004D2D23" w:rsidRDefault="004D2D23" w:rsidP="004D2D23">
            <w:pPr>
              <w:tabs>
                <w:tab w:val="left" w:pos="2272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>Отработка навыков строевой подготовки, строевых приемов без оружия.</w:t>
            </w:r>
          </w:p>
          <w:p w:rsidR="004D2D23" w:rsidRPr="004D2D23" w:rsidRDefault="004D2D23" w:rsidP="004D2D23">
            <w:pPr>
              <w:tabs>
                <w:tab w:val="left" w:pos="2272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>Отработка навыков передвижения строем.</w:t>
            </w:r>
          </w:p>
          <w:p w:rsidR="004D2D23" w:rsidRPr="004D2D23" w:rsidRDefault="004D2D23" w:rsidP="004D2D23">
            <w:pPr>
              <w:tabs>
                <w:tab w:val="left" w:pos="2272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 xml:space="preserve">Отработка навыков бесконфликтного общения и </w:t>
            </w:r>
            <w:proofErr w:type="spellStart"/>
            <w:r w:rsidRPr="004D2D23">
              <w:rPr>
                <w:bCs/>
                <w:szCs w:val="24"/>
              </w:rPr>
              <w:t>саморегуляции</w:t>
            </w:r>
            <w:proofErr w:type="spellEnd"/>
            <w:r w:rsidRPr="004D2D23">
              <w:rPr>
                <w:bCs/>
                <w:szCs w:val="24"/>
              </w:rPr>
              <w:t xml:space="preserve"> в повседневной деятельности и экстремальных условиях военной службы.</w:t>
            </w:r>
          </w:p>
        </w:tc>
        <w:tc>
          <w:tcPr>
            <w:tcW w:w="1134" w:type="dxa"/>
            <w:vMerge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358" w:type="dxa"/>
            <w:vMerge/>
            <w:shd w:val="clear" w:color="auto" w:fill="D9D9D9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4D2D23" w:rsidRPr="004D2D23" w:rsidTr="004D2D23">
        <w:tblPrEx>
          <w:shd w:val="clear" w:color="auto" w:fill="FFFFFF"/>
        </w:tblPrEx>
        <w:trPr>
          <w:cantSplit/>
          <w:trHeight w:val="332"/>
        </w:trPr>
        <w:tc>
          <w:tcPr>
            <w:tcW w:w="2977" w:type="dxa"/>
            <w:vMerge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759" w:type="dxa"/>
            <w:shd w:val="clear" w:color="auto" w:fill="FFFFFF"/>
          </w:tcPr>
          <w:p w:rsidR="004D2D23" w:rsidRPr="004D2D23" w:rsidRDefault="004D2D23" w:rsidP="004D2D23">
            <w:pPr>
              <w:tabs>
                <w:tab w:val="left" w:pos="2272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 xml:space="preserve">Внеаудиторная </w:t>
            </w:r>
            <w:r w:rsidRPr="004D2D23">
              <w:rPr>
                <w:b/>
                <w:bCs/>
                <w:szCs w:val="24"/>
              </w:rPr>
              <w:t xml:space="preserve">самостоятельная работа </w:t>
            </w:r>
            <w:proofErr w:type="gramStart"/>
            <w:r w:rsidRPr="004D2D23">
              <w:rPr>
                <w:b/>
                <w:bCs/>
                <w:szCs w:val="24"/>
              </w:rPr>
              <w:t>обучающихся</w:t>
            </w:r>
            <w:proofErr w:type="gramEnd"/>
          </w:p>
          <w:p w:rsidR="004D2D23" w:rsidRPr="004D2D23" w:rsidRDefault="004D2D23" w:rsidP="004D2D23">
            <w:pPr>
              <w:tabs>
                <w:tab w:val="left" w:pos="2272"/>
              </w:tabs>
              <w:spacing w:after="0" w:line="240" w:lineRule="auto"/>
              <w:ind w:right="-113"/>
              <w:jc w:val="both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>Составление конспекта при работе с учебным изданием и специальной литературой, написание реферата, создание презентации.</w:t>
            </w:r>
          </w:p>
        </w:tc>
        <w:tc>
          <w:tcPr>
            <w:tcW w:w="1134" w:type="dxa"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 w:rsidRPr="004D2D23">
              <w:rPr>
                <w:bCs/>
                <w:szCs w:val="24"/>
              </w:rPr>
              <w:t>17</w:t>
            </w:r>
          </w:p>
        </w:tc>
        <w:tc>
          <w:tcPr>
            <w:tcW w:w="1358" w:type="dxa"/>
            <w:shd w:val="clear" w:color="auto" w:fill="D9D9D9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4D2D23" w:rsidRPr="004D2D23" w:rsidTr="004D2D23">
        <w:tblPrEx>
          <w:shd w:val="clear" w:color="auto" w:fill="FFFFFF"/>
        </w:tblPrEx>
        <w:trPr>
          <w:cantSplit/>
          <w:trHeight w:val="119"/>
        </w:trPr>
        <w:tc>
          <w:tcPr>
            <w:tcW w:w="2977" w:type="dxa"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759" w:type="dxa"/>
            <w:shd w:val="clear" w:color="auto" w:fill="FFFFFF"/>
          </w:tcPr>
          <w:p w:rsidR="004D2D23" w:rsidRPr="004D2D23" w:rsidRDefault="004D2D23" w:rsidP="004D2D23">
            <w:pPr>
              <w:tabs>
                <w:tab w:val="left" w:pos="2272"/>
              </w:tabs>
              <w:spacing w:after="0" w:line="240" w:lineRule="auto"/>
              <w:jc w:val="right"/>
              <w:rPr>
                <w:b/>
                <w:bCs/>
                <w:szCs w:val="24"/>
              </w:rPr>
            </w:pPr>
            <w:r w:rsidRPr="004D2D23">
              <w:rPr>
                <w:b/>
                <w:bCs/>
                <w:szCs w:val="24"/>
              </w:rPr>
              <w:t>Дифференцированный зачет</w:t>
            </w:r>
          </w:p>
        </w:tc>
        <w:tc>
          <w:tcPr>
            <w:tcW w:w="1134" w:type="dxa"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4D2D23">
              <w:rPr>
                <w:b/>
                <w:bCs/>
                <w:szCs w:val="24"/>
              </w:rPr>
              <w:t>1</w:t>
            </w:r>
          </w:p>
        </w:tc>
        <w:tc>
          <w:tcPr>
            <w:tcW w:w="1358" w:type="dxa"/>
            <w:shd w:val="clear" w:color="auto" w:fill="D9D9D9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4D2D23" w:rsidRPr="004D2D23" w:rsidTr="004D2D23">
        <w:tblPrEx>
          <w:shd w:val="clear" w:color="auto" w:fill="FFFFFF"/>
        </w:tblPrEx>
        <w:trPr>
          <w:trHeight w:val="96"/>
        </w:trPr>
        <w:tc>
          <w:tcPr>
            <w:tcW w:w="11736" w:type="dxa"/>
            <w:gridSpan w:val="2"/>
            <w:shd w:val="clear" w:color="auto" w:fill="FFFFFF"/>
          </w:tcPr>
          <w:p w:rsidR="004D2D23" w:rsidRPr="004D2D23" w:rsidRDefault="004D2D23" w:rsidP="004D2D23">
            <w:pPr>
              <w:tabs>
                <w:tab w:val="left" w:pos="2912"/>
                <w:tab w:val="left" w:pos="3248"/>
                <w:tab w:val="right" w:pos="11685"/>
              </w:tabs>
              <w:spacing w:after="0" w:line="240" w:lineRule="auto"/>
              <w:jc w:val="right"/>
              <w:rPr>
                <w:b/>
                <w:bCs/>
                <w:szCs w:val="24"/>
              </w:rPr>
            </w:pPr>
            <w:r w:rsidRPr="004D2D23">
              <w:rPr>
                <w:b/>
                <w:bCs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FFFFFF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  <w:lang w:val="en-US"/>
              </w:rPr>
            </w:pPr>
            <w:r w:rsidRPr="004D2D23">
              <w:rPr>
                <w:b/>
                <w:bCs/>
                <w:szCs w:val="24"/>
              </w:rPr>
              <w:t>102</w:t>
            </w:r>
          </w:p>
        </w:tc>
        <w:tc>
          <w:tcPr>
            <w:tcW w:w="1358" w:type="dxa"/>
            <w:shd w:val="clear" w:color="auto" w:fill="D9D9D9"/>
          </w:tcPr>
          <w:p w:rsidR="004D2D23" w:rsidRPr="004D2D23" w:rsidRDefault="004D2D23" w:rsidP="004D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</w:tr>
    </w:tbl>
    <w:p w:rsidR="004B3A06" w:rsidRDefault="004B3A06" w:rsidP="004D2D23">
      <w:pPr>
        <w:tabs>
          <w:tab w:val="left" w:pos="4186"/>
        </w:tabs>
        <w:spacing w:after="0" w:line="240" w:lineRule="auto"/>
        <w:jc w:val="both"/>
        <w:rPr>
          <w:rFonts w:eastAsia="Times New Roman"/>
          <w:b/>
          <w:szCs w:val="24"/>
          <w:lang w:eastAsia="ru-RU"/>
        </w:rPr>
      </w:pPr>
    </w:p>
    <w:p w:rsidR="00A97CCF" w:rsidRDefault="00A97CCF" w:rsidP="00C1081F">
      <w:pPr>
        <w:tabs>
          <w:tab w:val="left" w:pos="4186"/>
        </w:tabs>
        <w:spacing w:after="0" w:line="240" w:lineRule="auto"/>
        <w:jc w:val="both"/>
        <w:rPr>
          <w:rFonts w:eastAsia="Times New Roman"/>
          <w:b/>
          <w:szCs w:val="24"/>
          <w:lang w:eastAsia="ru-RU"/>
        </w:rPr>
      </w:pPr>
    </w:p>
    <w:p w:rsidR="00C1081F" w:rsidRPr="00B35D4A" w:rsidRDefault="00C1081F" w:rsidP="00B35D4A">
      <w:pPr>
        <w:tabs>
          <w:tab w:val="left" w:pos="4186"/>
        </w:tabs>
        <w:spacing w:after="0" w:line="240" w:lineRule="auto"/>
        <w:ind w:firstLine="709"/>
        <w:jc w:val="both"/>
        <w:rPr>
          <w:rFonts w:eastAsia="Times New Roman"/>
          <w:b/>
          <w:szCs w:val="24"/>
          <w:lang w:eastAsia="ru-RU"/>
        </w:rPr>
        <w:sectPr w:rsidR="00C1081F" w:rsidRPr="00B35D4A" w:rsidSect="00C36A2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55829" w:rsidRPr="00241113" w:rsidRDefault="00E55829" w:rsidP="00E55829">
      <w:pPr>
        <w:spacing w:after="0" w:line="240" w:lineRule="auto"/>
        <w:jc w:val="center"/>
        <w:rPr>
          <w:b/>
          <w:szCs w:val="24"/>
        </w:rPr>
      </w:pPr>
      <w:r w:rsidRPr="00241113">
        <w:rPr>
          <w:b/>
          <w:szCs w:val="24"/>
        </w:rPr>
        <w:lastRenderedPageBreak/>
        <w:t>3. УСЛОВИЯ РЕАЛИЗАЦИИ РАБОЧЕЙ ПРОГРАММЫ ДИСЦИПЛИНЫ</w:t>
      </w:r>
    </w:p>
    <w:p w:rsidR="004A2016" w:rsidRPr="003440B6" w:rsidRDefault="004A2016" w:rsidP="004A20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bCs/>
        </w:rPr>
      </w:pPr>
      <w:r w:rsidRPr="003440B6">
        <w:rPr>
          <w:b/>
          <w:bCs/>
        </w:rPr>
        <w:t>3.1. Требования к материально-техническому обеспечению</w:t>
      </w:r>
    </w:p>
    <w:p w:rsidR="004A2016" w:rsidRPr="003440B6" w:rsidRDefault="004A2016" w:rsidP="004A20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Cs/>
        </w:rPr>
      </w:pPr>
      <w:r>
        <w:rPr>
          <w:bCs/>
        </w:rPr>
        <w:t>П</w:t>
      </w:r>
      <w:r w:rsidRPr="003440B6">
        <w:rPr>
          <w:bCs/>
        </w:rPr>
        <w:t>рограмм</w:t>
      </w:r>
      <w:r>
        <w:rPr>
          <w:bCs/>
        </w:rPr>
        <w:t>а</w:t>
      </w:r>
      <w:r w:rsidRPr="003440B6">
        <w:rPr>
          <w:bCs/>
        </w:rPr>
        <w:t xml:space="preserve"> дисциплины </w:t>
      </w:r>
      <w:r>
        <w:rPr>
          <w:bCs/>
        </w:rPr>
        <w:t>реализуется в</w:t>
      </w:r>
      <w:r w:rsidRPr="003440B6">
        <w:rPr>
          <w:bCs/>
        </w:rPr>
        <w:t xml:space="preserve"> учебно</w:t>
      </w:r>
      <w:r>
        <w:rPr>
          <w:bCs/>
        </w:rPr>
        <w:t>м</w:t>
      </w:r>
      <w:r w:rsidRPr="003440B6">
        <w:rPr>
          <w:bCs/>
        </w:rPr>
        <w:t xml:space="preserve"> кабинет</w:t>
      </w:r>
      <w:r>
        <w:rPr>
          <w:bCs/>
        </w:rPr>
        <w:t>е</w:t>
      </w:r>
      <w:r w:rsidRPr="003440B6">
        <w:rPr>
          <w:bCs/>
        </w:rPr>
        <w:t xml:space="preserve"> «</w:t>
      </w:r>
      <w:r w:rsidR="004D2D23">
        <w:rPr>
          <w:szCs w:val="24"/>
        </w:rPr>
        <w:t>Б</w:t>
      </w:r>
      <w:r w:rsidR="004D2D23" w:rsidRPr="002F6CB7">
        <w:rPr>
          <w:szCs w:val="24"/>
        </w:rPr>
        <w:t>езопасности жизнедеятельности и охраны труда</w:t>
      </w:r>
      <w:r w:rsidRPr="003440B6">
        <w:rPr>
          <w:bCs/>
        </w:rPr>
        <w:t xml:space="preserve">»; </w:t>
      </w:r>
    </w:p>
    <w:p w:rsidR="004D2D23" w:rsidRPr="004D2D23" w:rsidRDefault="004D2D23" w:rsidP="004D2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Cs/>
        </w:rPr>
      </w:pPr>
      <w:r w:rsidRPr="004D2D23">
        <w:rPr>
          <w:bCs/>
        </w:rPr>
        <w:t xml:space="preserve">Оборудование учебного кабинета: </w:t>
      </w:r>
    </w:p>
    <w:p w:rsidR="004D2D23" w:rsidRPr="004D2D23" w:rsidRDefault="004D2D23" w:rsidP="00DC32A5">
      <w:pPr>
        <w:numPr>
          <w:ilvl w:val="0"/>
          <w:numId w:val="6"/>
        </w:numPr>
        <w:tabs>
          <w:tab w:val="left" w:pos="0"/>
          <w:tab w:val="left" w:pos="851"/>
          <w:tab w:val="left" w:pos="5286"/>
          <w:tab w:val="left" w:pos="6202"/>
          <w:tab w:val="left" w:pos="7118"/>
          <w:tab w:val="left" w:pos="8034"/>
          <w:tab w:val="left" w:pos="8950"/>
          <w:tab w:val="left" w:pos="9866"/>
          <w:tab w:val="left" w:pos="10782"/>
          <w:tab w:val="left" w:pos="11698"/>
          <w:tab w:val="left" w:pos="12614"/>
          <w:tab w:val="left" w:pos="13530"/>
          <w:tab w:val="left" w:pos="14446"/>
          <w:tab w:val="left" w:pos="15362"/>
          <w:tab w:val="left" w:pos="16278"/>
          <w:tab w:val="left" w:pos="17194"/>
        </w:tabs>
        <w:suppressAutoHyphens/>
        <w:spacing w:after="0" w:line="240" w:lineRule="auto"/>
        <w:jc w:val="both"/>
        <w:rPr>
          <w:bCs/>
        </w:rPr>
      </w:pPr>
      <w:r w:rsidRPr="004D2D23">
        <w:rPr>
          <w:bCs/>
        </w:rPr>
        <w:t xml:space="preserve">посадочные места по количеству </w:t>
      </w:r>
      <w:proofErr w:type="gramStart"/>
      <w:r w:rsidRPr="004D2D23">
        <w:rPr>
          <w:bCs/>
        </w:rPr>
        <w:t>обучающихся</w:t>
      </w:r>
      <w:proofErr w:type="gramEnd"/>
      <w:r w:rsidRPr="004D2D23">
        <w:rPr>
          <w:bCs/>
        </w:rPr>
        <w:t>;</w:t>
      </w:r>
    </w:p>
    <w:p w:rsidR="004D2D23" w:rsidRPr="004D2D23" w:rsidRDefault="004D2D23" w:rsidP="00DC32A5">
      <w:pPr>
        <w:numPr>
          <w:ilvl w:val="0"/>
          <w:numId w:val="6"/>
        </w:numPr>
        <w:tabs>
          <w:tab w:val="left" w:pos="0"/>
          <w:tab w:val="left" w:pos="851"/>
          <w:tab w:val="left" w:pos="5286"/>
          <w:tab w:val="left" w:pos="6202"/>
          <w:tab w:val="left" w:pos="7118"/>
          <w:tab w:val="left" w:pos="8034"/>
          <w:tab w:val="left" w:pos="8950"/>
          <w:tab w:val="left" w:pos="9866"/>
          <w:tab w:val="left" w:pos="10782"/>
          <w:tab w:val="left" w:pos="11698"/>
          <w:tab w:val="left" w:pos="12614"/>
          <w:tab w:val="left" w:pos="13530"/>
          <w:tab w:val="left" w:pos="14446"/>
          <w:tab w:val="left" w:pos="15362"/>
          <w:tab w:val="left" w:pos="16278"/>
          <w:tab w:val="left" w:pos="17194"/>
        </w:tabs>
        <w:suppressAutoHyphens/>
        <w:spacing w:after="0" w:line="240" w:lineRule="auto"/>
        <w:jc w:val="both"/>
        <w:rPr>
          <w:bCs/>
        </w:rPr>
      </w:pPr>
      <w:r w:rsidRPr="004D2D23">
        <w:rPr>
          <w:bCs/>
        </w:rPr>
        <w:t>рабочее место преподавателя;</w:t>
      </w:r>
    </w:p>
    <w:p w:rsidR="004D2D23" w:rsidRPr="004D2D23" w:rsidRDefault="004D2D23" w:rsidP="00DC32A5">
      <w:pPr>
        <w:numPr>
          <w:ilvl w:val="0"/>
          <w:numId w:val="6"/>
        </w:numPr>
        <w:tabs>
          <w:tab w:val="left" w:pos="0"/>
          <w:tab w:val="left" w:pos="851"/>
          <w:tab w:val="left" w:pos="5286"/>
          <w:tab w:val="left" w:pos="6202"/>
          <w:tab w:val="left" w:pos="7118"/>
          <w:tab w:val="left" w:pos="8034"/>
          <w:tab w:val="left" w:pos="8950"/>
          <w:tab w:val="left" w:pos="9866"/>
          <w:tab w:val="left" w:pos="10782"/>
          <w:tab w:val="left" w:pos="11698"/>
          <w:tab w:val="left" w:pos="12614"/>
          <w:tab w:val="left" w:pos="13530"/>
          <w:tab w:val="left" w:pos="14446"/>
          <w:tab w:val="left" w:pos="15362"/>
          <w:tab w:val="left" w:pos="16278"/>
          <w:tab w:val="left" w:pos="17194"/>
        </w:tabs>
        <w:suppressAutoHyphens/>
        <w:spacing w:after="0" w:line="240" w:lineRule="auto"/>
        <w:jc w:val="both"/>
        <w:rPr>
          <w:bCs/>
        </w:rPr>
      </w:pPr>
      <w:r w:rsidRPr="004D2D23">
        <w:rPr>
          <w:bCs/>
        </w:rPr>
        <w:t>комплект учебно-методической документации;</w:t>
      </w:r>
    </w:p>
    <w:p w:rsidR="004D2D23" w:rsidRPr="004D2D23" w:rsidRDefault="004D2D23" w:rsidP="00DC32A5">
      <w:pPr>
        <w:numPr>
          <w:ilvl w:val="0"/>
          <w:numId w:val="6"/>
        </w:numPr>
        <w:tabs>
          <w:tab w:val="left" w:pos="0"/>
          <w:tab w:val="left" w:pos="851"/>
          <w:tab w:val="left" w:pos="5286"/>
          <w:tab w:val="left" w:pos="6202"/>
          <w:tab w:val="left" w:pos="7118"/>
          <w:tab w:val="left" w:pos="8034"/>
          <w:tab w:val="left" w:pos="8950"/>
          <w:tab w:val="left" w:pos="9866"/>
          <w:tab w:val="left" w:pos="10782"/>
          <w:tab w:val="left" w:pos="11698"/>
          <w:tab w:val="left" w:pos="12614"/>
          <w:tab w:val="left" w:pos="13530"/>
          <w:tab w:val="left" w:pos="14446"/>
          <w:tab w:val="left" w:pos="15362"/>
          <w:tab w:val="left" w:pos="16278"/>
          <w:tab w:val="left" w:pos="17194"/>
        </w:tabs>
        <w:suppressAutoHyphens/>
        <w:spacing w:after="0" w:line="240" w:lineRule="auto"/>
        <w:jc w:val="both"/>
        <w:rPr>
          <w:bCs/>
        </w:rPr>
      </w:pPr>
      <w:r w:rsidRPr="004D2D23">
        <w:rPr>
          <w:bCs/>
        </w:rPr>
        <w:t>комплект учебно-наглядных пособий;</w:t>
      </w:r>
    </w:p>
    <w:p w:rsidR="004D2D23" w:rsidRPr="004D2D23" w:rsidRDefault="004D2D23" w:rsidP="00DC32A5">
      <w:pPr>
        <w:numPr>
          <w:ilvl w:val="0"/>
          <w:numId w:val="6"/>
        </w:numPr>
        <w:tabs>
          <w:tab w:val="left" w:pos="0"/>
          <w:tab w:val="left" w:pos="851"/>
          <w:tab w:val="left" w:pos="5286"/>
          <w:tab w:val="left" w:pos="6202"/>
          <w:tab w:val="left" w:pos="7118"/>
          <w:tab w:val="left" w:pos="8034"/>
          <w:tab w:val="left" w:pos="8950"/>
          <w:tab w:val="left" w:pos="9866"/>
          <w:tab w:val="left" w:pos="10782"/>
          <w:tab w:val="left" w:pos="11698"/>
          <w:tab w:val="left" w:pos="12614"/>
          <w:tab w:val="left" w:pos="13530"/>
          <w:tab w:val="left" w:pos="14446"/>
          <w:tab w:val="left" w:pos="15362"/>
          <w:tab w:val="left" w:pos="16278"/>
          <w:tab w:val="left" w:pos="17194"/>
        </w:tabs>
        <w:suppressAutoHyphens/>
        <w:spacing w:after="0" w:line="240" w:lineRule="auto"/>
        <w:jc w:val="both"/>
        <w:rPr>
          <w:bCs/>
        </w:rPr>
      </w:pPr>
      <w:r w:rsidRPr="004D2D23">
        <w:rPr>
          <w:bCs/>
        </w:rPr>
        <w:t>стрелковый тир или место стрельбы;</w:t>
      </w:r>
    </w:p>
    <w:p w:rsidR="004D2D23" w:rsidRPr="004D2D23" w:rsidRDefault="004D2D23" w:rsidP="00DC32A5">
      <w:pPr>
        <w:numPr>
          <w:ilvl w:val="0"/>
          <w:numId w:val="6"/>
        </w:numPr>
        <w:tabs>
          <w:tab w:val="left" w:pos="0"/>
          <w:tab w:val="left" w:pos="851"/>
          <w:tab w:val="left" w:pos="5286"/>
          <w:tab w:val="left" w:pos="6202"/>
          <w:tab w:val="left" w:pos="7118"/>
          <w:tab w:val="left" w:pos="8034"/>
          <w:tab w:val="left" w:pos="8950"/>
          <w:tab w:val="left" w:pos="9866"/>
          <w:tab w:val="left" w:pos="10782"/>
          <w:tab w:val="left" w:pos="11698"/>
          <w:tab w:val="left" w:pos="12614"/>
          <w:tab w:val="left" w:pos="13530"/>
          <w:tab w:val="left" w:pos="14446"/>
          <w:tab w:val="left" w:pos="15362"/>
          <w:tab w:val="left" w:pos="16278"/>
          <w:tab w:val="left" w:pos="17194"/>
        </w:tabs>
        <w:suppressAutoHyphens/>
        <w:spacing w:after="0" w:line="240" w:lineRule="auto"/>
        <w:jc w:val="both"/>
        <w:rPr>
          <w:bCs/>
        </w:rPr>
      </w:pPr>
      <w:r w:rsidRPr="004D2D23">
        <w:rPr>
          <w:bCs/>
        </w:rPr>
        <w:t>средства индивидуальной защиты;</w:t>
      </w:r>
    </w:p>
    <w:p w:rsidR="004D2D23" w:rsidRPr="004D2D23" w:rsidRDefault="004D2D23" w:rsidP="00DC32A5">
      <w:pPr>
        <w:numPr>
          <w:ilvl w:val="0"/>
          <w:numId w:val="6"/>
        </w:numPr>
        <w:tabs>
          <w:tab w:val="left" w:pos="0"/>
          <w:tab w:val="left" w:pos="851"/>
          <w:tab w:val="left" w:pos="5286"/>
          <w:tab w:val="left" w:pos="6202"/>
          <w:tab w:val="left" w:pos="7118"/>
          <w:tab w:val="left" w:pos="8034"/>
          <w:tab w:val="left" w:pos="8950"/>
          <w:tab w:val="left" w:pos="9866"/>
          <w:tab w:val="left" w:pos="10782"/>
          <w:tab w:val="left" w:pos="11698"/>
          <w:tab w:val="left" w:pos="12614"/>
          <w:tab w:val="left" w:pos="13530"/>
          <w:tab w:val="left" w:pos="14446"/>
          <w:tab w:val="left" w:pos="15362"/>
          <w:tab w:val="left" w:pos="16278"/>
          <w:tab w:val="left" w:pos="17194"/>
        </w:tabs>
        <w:suppressAutoHyphens/>
        <w:spacing w:after="0" w:line="240" w:lineRule="auto"/>
        <w:jc w:val="both"/>
        <w:rPr>
          <w:bCs/>
        </w:rPr>
      </w:pPr>
      <w:r w:rsidRPr="004D2D23">
        <w:rPr>
          <w:bCs/>
        </w:rPr>
        <w:t>автоматы Калашникова;</w:t>
      </w:r>
    </w:p>
    <w:p w:rsidR="004D2D23" w:rsidRPr="004D2D23" w:rsidRDefault="004D2D23" w:rsidP="00DC32A5">
      <w:pPr>
        <w:numPr>
          <w:ilvl w:val="0"/>
          <w:numId w:val="6"/>
        </w:numPr>
        <w:tabs>
          <w:tab w:val="left" w:pos="0"/>
          <w:tab w:val="left" w:pos="851"/>
          <w:tab w:val="left" w:pos="5286"/>
          <w:tab w:val="left" w:pos="6202"/>
          <w:tab w:val="left" w:pos="7118"/>
          <w:tab w:val="left" w:pos="8034"/>
          <w:tab w:val="left" w:pos="8950"/>
          <w:tab w:val="left" w:pos="9866"/>
          <w:tab w:val="left" w:pos="10782"/>
          <w:tab w:val="left" w:pos="11698"/>
          <w:tab w:val="left" w:pos="12614"/>
          <w:tab w:val="left" w:pos="13530"/>
          <w:tab w:val="left" w:pos="14446"/>
          <w:tab w:val="left" w:pos="15362"/>
          <w:tab w:val="left" w:pos="16278"/>
          <w:tab w:val="left" w:pos="17194"/>
        </w:tabs>
        <w:suppressAutoHyphens/>
        <w:spacing w:after="0" w:line="240" w:lineRule="auto"/>
        <w:jc w:val="both"/>
        <w:rPr>
          <w:bCs/>
        </w:rPr>
      </w:pPr>
      <w:r w:rsidRPr="004D2D23">
        <w:rPr>
          <w:bCs/>
        </w:rPr>
        <w:t>фильмы и презентации по темам курса.</w:t>
      </w:r>
    </w:p>
    <w:p w:rsidR="004D2D23" w:rsidRPr="004D2D23" w:rsidRDefault="004D2D23" w:rsidP="004D2D23">
      <w:pPr>
        <w:spacing w:after="0" w:line="240" w:lineRule="auto"/>
        <w:rPr>
          <w:b/>
        </w:rPr>
      </w:pPr>
      <w:r w:rsidRPr="004D2D23">
        <w:rPr>
          <w:b/>
        </w:rPr>
        <w:t>3.2. Информационное обеспечение обучения</w:t>
      </w:r>
    </w:p>
    <w:p w:rsidR="004D2D23" w:rsidRPr="004D2D23" w:rsidRDefault="004D2D23" w:rsidP="004D2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bCs/>
        </w:rPr>
      </w:pPr>
      <w:r w:rsidRPr="004D2D23">
        <w:rPr>
          <w:b/>
          <w:bCs/>
        </w:rPr>
        <w:t>Перечень учебных изданий, Интернет-ресурсов, дополнительной литературы</w:t>
      </w:r>
    </w:p>
    <w:p w:rsidR="004D2D23" w:rsidRPr="004D2D23" w:rsidRDefault="004D2D23" w:rsidP="004D2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Cs/>
        </w:rPr>
      </w:pPr>
      <w:r w:rsidRPr="004D2D23">
        <w:rPr>
          <w:bCs/>
        </w:rPr>
        <w:t xml:space="preserve">Основные источники: </w:t>
      </w:r>
    </w:p>
    <w:p w:rsidR="004D2D23" w:rsidRPr="004D2D23" w:rsidRDefault="004D2D23" w:rsidP="004D2D2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bCs/>
        </w:rPr>
      </w:pPr>
      <w:r w:rsidRPr="004D2D23">
        <w:rPr>
          <w:bCs/>
        </w:rPr>
        <w:t xml:space="preserve">1. </w:t>
      </w:r>
      <w:proofErr w:type="spellStart"/>
      <w:r w:rsidRPr="004D2D23">
        <w:rPr>
          <w:bCs/>
        </w:rPr>
        <w:t>Арустамов</w:t>
      </w:r>
      <w:proofErr w:type="spellEnd"/>
      <w:r w:rsidRPr="004D2D23">
        <w:rPr>
          <w:bCs/>
        </w:rPr>
        <w:t xml:space="preserve"> Э.А. Безопасность жизнедеятельности – М.: Академия, 2014г.</w:t>
      </w:r>
    </w:p>
    <w:p w:rsidR="004D2D23" w:rsidRPr="004D2D23" w:rsidRDefault="004D2D23" w:rsidP="004D2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Cs/>
        </w:rPr>
      </w:pPr>
      <w:r w:rsidRPr="004D2D23">
        <w:rPr>
          <w:bCs/>
        </w:rPr>
        <w:t xml:space="preserve">Дополнительные источники: </w:t>
      </w:r>
    </w:p>
    <w:p w:rsidR="004D2D23" w:rsidRPr="004D2D23" w:rsidRDefault="004D2D23" w:rsidP="004D2D2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bCs/>
        </w:rPr>
      </w:pPr>
      <w:r w:rsidRPr="004D2D23">
        <w:rPr>
          <w:bCs/>
        </w:rPr>
        <w:t>1. Сопронов Ю.Г. Безопасность жизнедеятельности – М.: Академия, 2010г.</w:t>
      </w:r>
    </w:p>
    <w:p w:rsidR="004D2D23" w:rsidRPr="004D2D23" w:rsidRDefault="004D2D23" w:rsidP="004D2D23">
      <w:pPr>
        <w:spacing w:after="0" w:line="240" w:lineRule="auto"/>
        <w:jc w:val="both"/>
      </w:pPr>
      <w:r w:rsidRPr="004D2D23">
        <w:t>Интернет ресурсы:</w:t>
      </w:r>
    </w:p>
    <w:p w:rsidR="004D2D23" w:rsidRPr="004D2D23" w:rsidRDefault="00F90F34" w:rsidP="004D2D23">
      <w:pPr>
        <w:spacing w:after="0" w:line="240" w:lineRule="auto"/>
        <w:jc w:val="both"/>
      </w:pPr>
      <w:hyperlink r:id="rId8" w:history="1">
        <w:r w:rsidR="004D2D23" w:rsidRPr="004D2D23">
          <w:rPr>
            <w:rStyle w:val="af7"/>
            <w:color w:val="auto"/>
          </w:rPr>
          <w:t>www.danet88.ru/helpst/progrBJD.html</w:t>
        </w:r>
        <w:r w:rsidR="004D2D23" w:rsidRPr="004D2D23">
          <w:rPr>
            <w:rStyle w:val="af7"/>
            <w:color w:val="auto"/>
            <w:lang w:eastAsia="ar-SA"/>
          </w:rPr>
          <w:t>-</w:t>
        </w:r>
      </w:hyperlink>
      <w:r w:rsidR="004D2D23" w:rsidRPr="004D2D23">
        <w:t xml:space="preserve"> сайты и учебные материалы по БЖ</w:t>
      </w:r>
    </w:p>
    <w:p w:rsidR="004D2D23" w:rsidRPr="004D2D23" w:rsidRDefault="00F90F34" w:rsidP="004D2D23">
      <w:pPr>
        <w:spacing w:after="0" w:line="240" w:lineRule="auto"/>
        <w:jc w:val="both"/>
      </w:pPr>
      <w:hyperlink r:id="rId9" w:history="1">
        <w:r w:rsidR="004D2D23" w:rsidRPr="004D2D23">
          <w:rPr>
            <w:rStyle w:val="af7"/>
            <w:color w:val="auto"/>
          </w:rPr>
          <w:t>www.sale@academia.ru</w:t>
        </w:r>
      </w:hyperlink>
      <w:r w:rsidR="004D2D23" w:rsidRPr="004D2D23">
        <w:t xml:space="preserve"> – сайты и учебные материалы по БЖ</w:t>
      </w:r>
    </w:p>
    <w:p w:rsidR="004D2D23" w:rsidRPr="00616504" w:rsidRDefault="004D2D23" w:rsidP="004D2D23">
      <w:pPr>
        <w:spacing w:after="0"/>
      </w:pPr>
    </w:p>
    <w:p w:rsidR="004A2016" w:rsidRPr="004A2016" w:rsidRDefault="004A2016" w:rsidP="004A2016">
      <w:pPr>
        <w:spacing w:after="0" w:line="240" w:lineRule="auto"/>
        <w:jc w:val="both"/>
      </w:pPr>
    </w:p>
    <w:p w:rsidR="004A2016" w:rsidRPr="004A2016" w:rsidRDefault="004A2016" w:rsidP="004A2016">
      <w:pPr>
        <w:spacing w:after="0" w:line="240" w:lineRule="auto"/>
        <w:jc w:val="both"/>
      </w:pPr>
    </w:p>
    <w:p w:rsidR="004A2016" w:rsidRPr="007515A7" w:rsidRDefault="004A2016" w:rsidP="004A2016">
      <w:pPr>
        <w:spacing w:after="0"/>
      </w:pPr>
    </w:p>
    <w:p w:rsidR="00E55829" w:rsidRPr="00D51CF1" w:rsidRDefault="00E55829" w:rsidP="00E55829">
      <w:pPr>
        <w:spacing w:after="0" w:line="360" w:lineRule="auto"/>
        <w:rPr>
          <w:sz w:val="28"/>
          <w:szCs w:val="28"/>
        </w:rPr>
      </w:pPr>
    </w:p>
    <w:p w:rsidR="00E55829" w:rsidRPr="00D51CF1" w:rsidRDefault="00E55829" w:rsidP="00E55829">
      <w:pPr>
        <w:spacing w:line="360" w:lineRule="auto"/>
        <w:rPr>
          <w:sz w:val="28"/>
          <w:szCs w:val="28"/>
        </w:rPr>
      </w:pPr>
    </w:p>
    <w:p w:rsidR="00E55829" w:rsidRPr="00D51CF1" w:rsidRDefault="00E55829" w:rsidP="00E558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</w:rPr>
      </w:pPr>
    </w:p>
    <w:p w:rsidR="00E55829" w:rsidRDefault="00E55829" w:rsidP="00E558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</w:rPr>
        <w:sectPr w:rsidR="00E55829" w:rsidSect="003170AB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E55829" w:rsidRPr="00E55829" w:rsidRDefault="00E55829" w:rsidP="00E558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i w:val="0"/>
          <w:caps/>
          <w:szCs w:val="24"/>
        </w:rPr>
      </w:pPr>
      <w:r w:rsidRPr="00E55829">
        <w:rPr>
          <w:b/>
          <w:i w:val="0"/>
          <w:caps/>
          <w:szCs w:val="24"/>
        </w:rPr>
        <w:lastRenderedPageBreak/>
        <w:t>4. Контроль и оценка результатов освоения Дисциплины</w:t>
      </w:r>
    </w:p>
    <w:p w:rsidR="00E55829" w:rsidRDefault="00E55829" w:rsidP="00E55829">
      <w:pPr>
        <w:spacing w:after="0" w:line="240" w:lineRule="auto"/>
        <w:jc w:val="both"/>
        <w:rPr>
          <w:szCs w:val="24"/>
        </w:rPr>
      </w:pPr>
      <w:r w:rsidRPr="00241113">
        <w:rPr>
          <w:b/>
          <w:bCs/>
          <w:szCs w:val="24"/>
        </w:rPr>
        <w:t xml:space="preserve">Контроль и оценка </w:t>
      </w:r>
      <w:r w:rsidRPr="00241113">
        <w:rPr>
          <w:szCs w:val="24"/>
        </w:rPr>
        <w:t xml:space="preserve">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241113">
        <w:rPr>
          <w:szCs w:val="24"/>
        </w:rPr>
        <w:t>обучающимися</w:t>
      </w:r>
      <w:proofErr w:type="gramEnd"/>
      <w:r w:rsidRPr="00241113">
        <w:rPr>
          <w:szCs w:val="24"/>
        </w:rPr>
        <w:t xml:space="preserve"> индивидуальных заданий, </w:t>
      </w:r>
      <w:r w:rsidR="004D2D23">
        <w:rPr>
          <w:szCs w:val="24"/>
        </w:rPr>
        <w:t>дифференцированного зачета</w:t>
      </w:r>
      <w:r w:rsidRPr="00241113">
        <w:rPr>
          <w:szCs w:val="24"/>
        </w:rPr>
        <w:t>.</w:t>
      </w:r>
    </w:p>
    <w:tbl>
      <w:tblPr>
        <w:tblW w:w="0" w:type="auto"/>
        <w:tblLayout w:type="fixed"/>
        <w:tblLook w:val="0000"/>
      </w:tblPr>
      <w:tblGrid>
        <w:gridCol w:w="5245"/>
        <w:gridCol w:w="4253"/>
      </w:tblGrid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center"/>
              <w:rPr>
                <w:b/>
                <w:bCs/>
              </w:rPr>
            </w:pPr>
            <w:r w:rsidRPr="00616504">
              <w:rPr>
                <w:b/>
                <w:bCs/>
              </w:rPr>
              <w:t>Результаты обучения</w:t>
            </w:r>
          </w:p>
          <w:p w:rsidR="004D2D23" w:rsidRPr="00616504" w:rsidRDefault="004D2D23" w:rsidP="004D2D23">
            <w:pPr>
              <w:spacing w:after="0" w:line="240" w:lineRule="auto"/>
              <w:jc w:val="center"/>
              <w:rPr>
                <w:b/>
                <w:bCs/>
              </w:rPr>
            </w:pPr>
            <w:r w:rsidRPr="00616504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center"/>
              <w:rPr>
                <w:b/>
              </w:rPr>
            </w:pPr>
            <w:r w:rsidRPr="00616504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  <w:rPr>
                <w:b/>
                <w:bCs/>
              </w:rPr>
            </w:pPr>
            <w:r w:rsidRPr="00616504">
              <w:rPr>
                <w:b/>
                <w:bCs/>
              </w:rPr>
              <w:t>Уметь: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  <w:rPr>
                <w:bCs/>
              </w:rPr>
            </w:pPr>
          </w:p>
        </w:tc>
      </w:tr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</w:pPr>
            <w:r w:rsidRPr="00616504">
              <w:t>организовывать и проводить мероприятия по защите работающих и населения от негативных воздействий чрезвычайных ситуаций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  <w:r w:rsidRPr="00616504">
              <w:rPr>
                <w:bCs/>
              </w:rPr>
              <w:t xml:space="preserve"> работы</w:t>
            </w:r>
            <w:r>
              <w:rPr>
                <w:bCs/>
              </w:rPr>
              <w:t>, зачет</w:t>
            </w:r>
          </w:p>
        </w:tc>
      </w:tr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</w:pPr>
            <w:r w:rsidRPr="00616504"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23" w:rsidRDefault="004D2D23" w:rsidP="004D2D23">
            <w:pPr>
              <w:spacing w:after="0" w:line="240" w:lineRule="auto"/>
            </w:pPr>
            <w:r w:rsidRPr="00506E60">
              <w:rPr>
                <w:bCs/>
              </w:rPr>
              <w:t>Практические работы, зачет</w:t>
            </w:r>
          </w:p>
        </w:tc>
      </w:tr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</w:pPr>
            <w:r w:rsidRPr="00616504">
              <w:t>использовать средства индивидуальной и коллективной защиты от оружия массового поражения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23" w:rsidRDefault="004D2D23" w:rsidP="004D2D23">
            <w:pPr>
              <w:spacing w:after="0" w:line="240" w:lineRule="auto"/>
            </w:pPr>
            <w:r w:rsidRPr="00506E60">
              <w:rPr>
                <w:bCs/>
              </w:rPr>
              <w:t>Практические работы, зачет</w:t>
            </w:r>
          </w:p>
        </w:tc>
      </w:tr>
      <w:tr w:rsidR="004D2D23" w:rsidRPr="00616504" w:rsidTr="004D2D23"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</w:pPr>
            <w:r w:rsidRPr="00616504">
              <w:t>применять первичные средства пожаротушения;</w:t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23" w:rsidRDefault="004D2D23" w:rsidP="004D2D23">
            <w:pPr>
              <w:spacing w:after="0" w:line="240" w:lineRule="auto"/>
            </w:pPr>
            <w:r w:rsidRPr="00506E60">
              <w:rPr>
                <w:bCs/>
              </w:rPr>
              <w:t>Практические работы, зачет</w:t>
            </w:r>
          </w:p>
        </w:tc>
      </w:tr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</w:pPr>
            <w:proofErr w:type="gramStart"/>
            <w:r w:rsidRPr="00616504">
              <w:t>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  <w:proofErr w:type="gramEnd"/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23" w:rsidRDefault="004D2D23" w:rsidP="004D2D23">
            <w:pPr>
              <w:spacing w:after="0" w:line="240" w:lineRule="auto"/>
            </w:pPr>
            <w:r w:rsidRPr="00506E60">
              <w:rPr>
                <w:bCs/>
              </w:rPr>
              <w:t>Практические работы, зачет</w:t>
            </w:r>
          </w:p>
        </w:tc>
      </w:tr>
      <w:tr w:rsidR="004D2D23" w:rsidRPr="00616504" w:rsidTr="004D2D23"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</w:pPr>
            <w:r w:rsidRPr="00616504"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23" w:rsidRDefault="004D2D23" w:rsidP="004D2D23">
            <w:pPr>
              <w:spacing w:after="0" w:line="240" w:lineRule="auto"/>
            </w:pPr>
            <w:r w:rsidRPr="00506E60">
              <w:rPr>
                <w:bCs/>
              </w:rPr>
              <w:t>Практические работы, зачет</w:t>
            </w:r>
          </w:p>
        </w:tc>
      </w:tr>
      <w:tr w:rsidR="004D2D23" w:rsidRPr="00616504" w:rsidTr="004D2D23"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</w:pPr>
            <w:r w:rsidRPr="00616504">
              <w:t xml:space="preserve">владеть способами бесконфликтного общения и </w:t>
            </w:r>
            <w:proofErr w:type="spellStart"/>
            <w:r w:rsidRPr="00616504">
              <w:t>саморегуляции</w:t>
            </w:r>
            <w:proofErr w:type="spellEnd"/>
            <w:r w:rsidRPr="00616504">
              <w:t xml:space="preserve"> в повседневной деятельности и экстремальных условиях военной службы;</w:t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23" w:rsidRDefault="004D2D23" w:rsidP="004D2D23">
            <w:pPr>
              <w:spacing w:after="0" w:line="240" w:lineRule="auto"/>
            </w:pPr>
            <w:r w:rsidRPr="00506E60">
              <w:rPr>
                <w:bCs/>
              </w:rPr>
              <w:t>Практические работы, зачет</w:t>
            </w:r>
          </w:p>
        </w:tc>
      </w:tr>
      <w:tr w:rsidR="004D2D23" w:rsidRPr="00616504" w:rsidTr="004D2D23"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</w:pPr>
            <w:r w:rsidRPr="00616504">
              <w:t>оказывать первую помощь пострадавшим;</w:t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23" w:rsidRDefault="004D2D23" w:rsidP="004D2D23">
            <w:pPr>
              <w:spacing w:after="0" w:line="240" w:lineRule="auto"/>
            </w:pPr>
            <w:r w:rsidRPr="00506E60">
              <w:rPr>
                <w:bCs/>
              </w:rPr>
              <w:t>Практические работы, зачет</w:t>
            </w:r>
          </w:p>
        </w:tc>
      </w:tr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  <w:rPr>
                <w:b/>
                <w:bCs/>
              </w:rPr>
            </w:pPr>
            <w:r w:rsidRPr="00616504">
              <w:rPr>
                <w:b/>
                <w:bCs/>
              </w:rPr>
              <w:t>Знать: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  <w:rPr>
                <w:bCs/>
              </w:rPr>
            </w:pPr>
          </w:p>
        </w:tc>
      </w:tr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2D23" w:rsidRPr="00616504" w:rsidRDefault="004D2D23" w:rsidP="004D2D2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ind w:right="-185"/>
            </w:pPr>
            <w:r w:rsidRPr="00616504"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</w:t>
            </w:r>
            <w:r>
              <w:t xml:space="preserve">ихийных явлениях, в том числе в </w:t>
            </w:r>
            <w:r w:rsidRPr="00616504">
              <w:t>условиях противодействия терроризму как серьезной угрозе национальной безопасности России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  <w:r w:rsidRPr="00616504">
              <w:rPr>
                <w:bCs/>
              </w:rPr>
              <w:t xml:space="preserve"> работы</w:t>
            </w:r>
            <w:r>
              <w:rPr>
                <w:bCs/>
              </w:rPr>
              <w:t>, тестирование, индивидуальные задания, зачет</w:t>
            </w:r>
          </w:p>
        </w:tc>
      </w:tr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</w:pPr>
            <w:r w:rsidRPr="00616504"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  <w:r w:rsidRPr="00616504">
              <w:rPr>
                <w:bCs/>
              </w:rPr>
              <w:t xml:space="preserve"> работы</w:t>
            </w:r>
            <w:r>
              <w:rPr>
                <w:bCs/>
              </w:rPr>
              <w:t>, тестирование, индивидуальные задания, зачет</w:t>
            </w:r>
          </w:p>
        </w:tc>
      </w:tr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</w:pPr>
            <w:r w:rsidRPr="00616504">
              <w:t>основы военной службы и обороны государства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  <w:r w:rsidRPr="00616504">
              <w:rPr>
                <w:bCs/>
              </w:rPr>
              <w:t xml:space="preserve"> работы</w:t>
            </w:r>
            <w:r>
              <w:rPr>
                <w:bCs/>
              </w:rPr>
              <w:t>, тестирование, индивидуальные задания, зачет</w:t>
            </w:r>
          </w:p>
        </w:tc>
      </w:tr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</w:pPr>
            <w:r w:rsidRPr="00616504">
              <w:t>задачи и основные мероприятия гражданской обороны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  <w:r w:rsidRPr="00616504">
              <w:rPr>
                <w:bCs/>
              </w:rPr>
              <w:t xml:space="preserve"> работы</w:t>
            </w:r>
            <w:r>
              <w:rPr>
                <w:bCs/>
              </w:rPr>
              <w:t>, тестирование, индивидуальные задания, зачет</w:t>
            </w:r>
          </w:p>
        </w:tc>
      </w:tr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</w:pPr>
            <w:r w:rsidRPr="00616504">
              <w:t>способы защиты населения от оружия массового поражения; меры пожарной безопасности и правила безопасного поведения при пожарах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  <w:r w:rsidRPr="00616504">
              <w:rPr>
                <w:bCs/>
              </w:rPr>
              <w:t xml:space="preserve"> работы</w:t>
            </w:r>
            <w:r>
              <w:rPr>
                <w:bCs/>
              </w:rPr>
              <w:t>, тестирование, индивидуальные задания, зачет</w:t>
            </w:r>
          </w:p>
        </w:tc>
      </w:tr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</w:pPr>
            <w:r w:rsidRPr="00616504">
              <w:t xml:space="preserve">организацию и порядок призыва граждан на военную службу и поступления на нее в </w:t>
            </w:r>
            <w:r w:rsidRPr="00616504">
              <w:lastRenderedPageBreak/>
              <w:t>добровольном порядке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lastRenderedPageBreak/>
              <w:t>Практические</w:t>
            </w:r>
            <w:r w:rsidRPr="00616504">
              <w:rPr>
                <w:bCs/>
              </w:rPr>
              <w:t xml:space="preserve"> работы</w:t>
            </w:r>
            <w:r>
              <w:rPr>
                <w:bCs/>
              </w:rPr>
              <w:t>, тестирование, индивидуальные задания, зачет</w:t>
            </w:r>
          </w:p>
        </w:tc>
      </w:tr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</w:pPr>
            <w:r w:rsidRPr="00616504">
              <w:lastRenderedPageBreak/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  <w:r w:rsidRPr="00616504">
              <w:rPr>
                <w:bCs/>
              </w:rPr>
              <w:t xml:space="preserve"> работы</w:t>
            </w:r>
            <w:r>
              <w:rPr>
                <w:bCs/>
              </w:rPr>
              <w:t>, тестирование, индивидуальные задания, зачет</w:t>
            </w:r>
          </w:p>
        </w:tc>
      </w:tr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</w:pPr>
            <w:r w:rsidRPr="00616504">
              <w:t>область применения получаемых профессиональных знаний при исполнении обязанностей военной службы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  <w:r w:rsidRPr="00616504">
              <w:rPr>
                <w:bCs/>
              </w:rPr>
              <w:t xml:space="preserve"> работы</w:t>
            </w:r>
            <w:r>
              <w:rPr>
                <w:bCs/>
              </w:rPr>
              <w:t>, тестирование, индивидуальные задания, зачет</w:t>
            </w:r>
          </w:p>
        </w:tc>
      </w:tr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2D23" w:rsidRPr="00616504" w:rsidRDefault="004D2D23" w:rsidP="004D2D2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</w:pPr>
            <w:r w:rsidRPr="00616504">
              <w:t>порядок и правила оказания первой помощи пострадавшим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  <w:r w:rsidRPr="00616504">
              <w:rPr>
                <w:bCs/>
              </w:rPr>
              <w:t xml:space="preserve"> работы</w:t>
            </w:r>
            <w:r>
              <w:rPr>
                <w:bCs/>
              </w:rPr>
              <w:t>, тестирование, индивидуальные задания, зачет</w:t>
            </w:r>
          </w:p>
        </w:tc>
      </w:tr>
    </w:tbl>
    <w:p w:rsidR="00E55829" w:rsidRPr="00241113" w:rsidRDefault="00E55829" w:rsidP="004D2D23">
      <w:pPr>
        <w:spacing w:after="0" w:line="240" w:lineRule="auto"/>
        <w:jc w:val="both"/>
        <w:rPr>
          <w:szCs w:val="24"/>
        </w:rPr>
      </w:pPr>
    </w:p>
    <w:p w:rsidR="00671497" w:rsidRDefault="00671497" w:rsidP="00E55829">
      <w:pPr>
        <w:jc w:val="center"/>
        <w:rPr>
          <w:b/>
          <w:color w:val="FF0000"/>
          <w:szCs w:val="24"/>
          <w:lang w:eastAsia="ru-RU"/>
        </w:rPr>
      </w:pPr>
    </w:p>
    <w:p w:rsidR="00E55829" w:rsidRDefault="00E55829" w:rsidP="00E55829">
      <w:pPr>
        <w:jc w:val="center"/>
        <w:rPr>
          <w:b/>
          <w:color w:val="FF0000"/>
          <w:szCs w:val="24"/>
          <w:lang w:eastAsia="ru-RU"/>
        </w:rPr>
      </w:pPr>
    </w:p>
    <w:p w:rsidR="00E55829" w:rsidRDefault="00E55829" w:rsidP="00E55829">
      <w:pPr>
        <w:jc w:val="center"/>
        <w:rPr>
          <w:b/>
          <w:color w:val="FF0000"/>
          <w:szCs w:val="24"/>
          <w:lang w:eastAsia="ru-RU"/>
        </w:rPr>
      </w:pPr>
    </w:p>
    <w:p w:rsidR="00E55829" w:rsidRPr="00B35D4A" w:rsidRDefault="00E55829" w:rsidP="00E55829">
      <w:pPr>
        <w:jc w:val="center"/>
        <w:rPr>
          <w:b/>
          <w:color w:val="FF0000"/>
          <w:szCs w:val="24"/>
          <w:lang w:eastAsia="ru-RU"/>
        </w:rPr>
      </w:pPr>
    </w:p>
    <w:sectPr w:rsidR="00E55829" w:rsidRPr="00B35D4A" w:rsidSect="00C36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E23" w:rsidRDefault="00692E23">
      <w:pPr>
        <w:spacing w:after="0" w:line="240" w:lineRule="auto"/>
      </w:pPr>
      <w:r>
        <w:separator/>
      </w:r>
    </w:p>
  </w:endnote>
  <w:endnote w:type="continuationSeparator" w:id="0">
    <w:p w:rsidR="00692E23" w:rsidRDefault="00692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ont78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E23" w:rsidRDefault="00692E23">
      <w:pPr>
        <w:spacing w:after="0" w:line="240" w:lineRule="auto"/>
      </w:pPr>
      <w:r>
        <w:separator/>
      </w:r>
    </w:p>
  </w:footnote>
  <w:footnote w:type="continuationSeparator" w:id="0">
    <w:p w:rsidR="00692E23" w:rsidRDefault="00692E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1A6049C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360"/>
      </w:pPr>
    </w:lvl>
  </w:abstractNum>
  <w:abstractNum w:abstractNumId="1">
    <w:nsid w:val="018869DB"/>
    <w:multiLevelType w:val="hybridMultilevel"/>
    <w:tmpl w:val="6FA0F03E"/>
    <w:lvl w:ilvl="0" w:tplc="0A60747E">
      <w:start w:val="1"/>
      <w:numFmt w:val="decimal"/>
      <w:pStyle w:val="a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5985B3D"/>
    <w:multiLevelType w:val="hybridMultilevel"/>
    <w:tmpl w:val="1A44F752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471C0B"/>
    <w:multiLevelType w:val="hybridMultilevel"/>
    <w:tmpl w:val="237A87CC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1F5FAD"/>
    <w:multiLevelType w:val="hybridMultilevel"/>
    <w:tmpl w:val="2C029054"/>
    <w:lvl w:ilvl="0" w:tplc="04190001">
      <w:start w:val="1"/>
      <w:numFmt w:val="bullet"/>
      <w:pStyle w:val="a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025A20"/>
    <w:multiLevelType w:val="hybridMultilevel"/>
    <w:tmpl w:val="A03CC9A6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A330C7"/>
    <w:multiLevelType w:val="hybridMultilevel"/>
    <w:tmpl w:val="053E6056"/>
    <w:lvl w:ilvl="0" w:tplc="04190001">
      <w:start w:val="1"/>
      <w:numFmt w:val="bullet"/>
      <w:pStyle w:val="a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3"/>
  </w:num>
  <w:num w:numId="6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/>
  <w:rsids>
    <w:rsidRoot w:val="00E5020B"/>
    <w:rsid w:val="0000122D"/>
    <w:rsid w:val="00007516"/>
    <w:rsid w:val="00026089"/>
    <w:rsid w:val="00064179"/>
    <w:rsid w:val="000D6020"/>
    <w:rsid w:val="000E081E"/>
    <w:rsid w:val="000E4B7A"/>
    <w:rsid w:val="000F4424"/>
    <w:rsid w:val="000F72CC"/>
    <w:rsid w:val="001005D1"/>
    <w:rsid w:val="00107171"/>
    <w:rsid w:val="001217AD"/>
    <w:rsid w:val="00130D73"/>
    <w:rsid w:val="00131E0C"/>
    <w:rsid w:val="00140AA7"/>
    <w:rsid w:val="001440F4"/>
    <w:rsid w:val="00173FC0"/>
    <w:rsid w:val="001C5B75"/>
    <w:rsid w:val="001D3D16"/>
    <w:rsid w:val="001F7E69"/>
    <w:rsid w:val="0020780C"/>
    <w:rsid w:val="00231645"/>
    <w:rsid w:val="00244E3A"/>
    <w:rsid w:val="00264109"/>
    <w:rsid w:val="00285A91"/>
    <w:rsid w:val="00286788"/>
    <w:rsid w:val="002A37D4"/>
    <w:rsid w:val="002C64CE"/>
    <w:rsid w:val="002F7D62"/>
    <w:rsid w:val="003120BE"/>
    <w:rsid w:val="003170AB"/>
    <w:rsid w:val="00342CD1"/>
    <w:rsid w:val="003C377E"/>
    <w:rsid w:val="003D6939"/>
    <w:rsid w:val="00400306"/>
    <w:rsid w:val="0040675B"/>
    <w:rsid w:val="004124F5"/>
    <w:rsid w:val="00426877"/>
    <w:rsid w:val="004269A3"/>
    <w:rsid w:val="0044367E"/>
    <w:rsid w:val="00454338"/>
    <w:rsid w:val="00457A73"/>
    <w:rsid w:val="004872BC"/>
    <w:rsid w:val="004918C4"/>
    <w:rsid w:val="004A169D"/>
    <w:rsid w:val="004A2016"/>
    <w:rsid w:val="004A676F"/>
    <w:rsid w:val="004A75EA"/>
    <w:rsid w:val="004B1D1C"/>
    <w:rsid w:val="004B3A06"/>
    <w:rsid w:val="004C589B"/>
    <w:rsid w:val="004D2D23"/>
    <w:rsid w:val="004E0787"/>
    <w:rsid w:val="004E182C"/>
    <w:rsid w:val="004E1A99"/>
    <w:rsid w:val="004F5230"/>
    <w:rsid w:val="00502E68"/>
    <w:rsid w:val="0051577C"/>
    <w:rsid w:val="00520ED9"/>
    <w:rsid w:val="00524B02"/>
    <w:rsid w:val="0054423F"/>
    <w:rsid w:val="00547D31"/>
    <w:rsid w:val="005532CE"/>
    <w:rsid w:val="00596382"/>
    <w:rsid w:val="005A0139"/>
    <w:rsid w:val="005B6841"/>
    <w:rsid w:val="005F69BF"/>
    <w:rsid w:val="006032F0"/>
    <w:rsid w:val="006121FF"/>
    <w:rsid w:val="00632929"/>
    <w:rsid w:val="00632E7E"/>
    <w:rsid w:val="00633AC1"/>
    <w:rsid w:val="00671497"/>
    <w:rsid w:val="00692E23"/>
    <w:rsid w:val="00695CF4"/>
    <w:rsid w:val="006A5E2C"/>
    <w:rsid w:val="006B108D"/>
    <w:rsid w:val="00736851"/>
    <w:rsid w:val="007B6EEA"/>
    <w:rsid w:val="008020CB"/>
    <w:rsid w:val="008115F0"/>
    <w:rsid w:val="00822556"/>
    <w:rsid w:val="00835550"/>
    <w:rsid w:val="008479E0"/>
    <w:rsid w:val="008622F1"/>
    <w:rsid w:val="00862DDB"/>
    <w:rsid w:val="00874390"/>
    <w:rsid w:val="00892D46"/>
    <w:rsid w:val="008D6715"/>
    <w:rsid w:val="008E0AA7"/>
    <w:rsid w:val="008E7337"/>
    <w:rsid w:val="00900184"/>
    <w:rsid w:val="009256EF"/>
    <w:rsid w:val="00926A7B"/>
    <w:rsid w:val="0098675A"/>
    <w:rsid w:val="009C4561"/>
    <w:rsid w:val="009C68F7"/>
    <w:rsid w:val="009D0D58"/>
    <w:rsid w:val="009F3F2E"/>
    <w:rsid w:val="00A046E3"/>
    <w:rsid w:val="00A051A8"/>
    <w:rsid w:val="00A21562"/>
    <w:rsid w:val="00A97CCF"/>
    <w:rsid w:val="00AB125A"/>
    <w:rsid w:val="00AC424F"/>
    <w:rsid w:val="00AE55CD"/>
    <w:rsid w:val="00AF02C0"/>
    <w:rsid w:val="00AF3BA6"/>
    <w:rsid w:val="00B20456"/>
    <w:rsid w:val="00B326E0"/>
    <w:rsid w:val="00B35D4A"/>
    <w:rsid w:val="00B42B3E"/>
    <w:rsid w:val="00B47C6A"/>
    <w:rsid w:val="00B53D8E"/>
    <w:rsid w:val="00B6216E"/>
    <w:rsid w:val="00BA0BE6"/>
    <w:rsid w:val="00BF2764"/>
    <w:rsid w:val="00C1081F"/>
    <w:rsid w:val="00C12CBC"/>
    <w:rsid w:val="00C13BC1"/>
    <w:rsid w:val="00C25BF8"/>
    <w:rsid w:val="00C36A2A"/>
    <w:rsid w:val="00C83E79"/>
    <w:rsid w:val="00CA0BA7"/>
    <w:rsid w:val="00CC4531"/>
    <w:rsid w:val="00CC61AD"/>
    <w:rsid w:val="00CE47B1"/>
    <w:rsid w:val="00CE671E"/>
    <w:rsid w:val="00CE7F6D"/>
    <w:rsid w:val="00CF287B"/>
    <w:rsid w:val="00D010BB"/>
    <w:rsid w:val="00D330D5"/>
    <w:rsid w:val="00D509EF"/>
    <w:rsid w:val="00D74942"/>
    <w:rsid w:val="00D861D0"/>
    <w:rsid w:val="00D97894"/>
    <w:rsid w:val="00DA21F0"/>
    <w:rsid w:val="00DB1B05"/>
    <w:rsid w:val="00DC32A5"/>
    <w:rsid w:val="00DE50DE"/>
    <w:rsid w:val="00DE6155"/>
    <w:rsid w:val="00DE70F8"/>
    <w:rsid w:val="00DF2C04"/>
    <w:rsid w:val="00E315A9"/>
    <w:rsid w:val="00E34C2D"/>
    <w:rsid w:val="00E35208"/>
    <w:rsid w:val="00E413B1"/>
    <w:rsid w:val="00E42212"/>
    <w:rsid w:val="00E5020B"/>
    <w:rsid w:val="00E55829"/>
    <w:rsid w:val="00E67BB7"/>
    <w:rsid w:val="00EA1F78"/>
    <w:rsid w:val="00EA6EF9"/>
    <w:rsid w:val="00EC2F4B"/>
    <w:rsid w:val="00EC404B"/>
    <w:rsid w:val="00ED194B"/>
    <w:rsid w:val="00EF06A2"/>
    <w:rsid w:val="00F10C5D"/>
    <w:rsid w:val="00F137EB"/>
    <w:rsid w:val="00F46045"/>
    <w:rsid w:val="00F5183C"/>
    <w:rsid w:val="00F5277E"/>
    <w:rsid w:val="00F90F34"/>
    <w:rsid w:val="00FD7BB5"/>
    <w:rsid w:val="00FF23EE"/>
    <w:rsid w:val="00FF3711"/>
    <w:rsid w:val="00FF41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Web 2" w:semiHidden="0" w:unhideWhenUsed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005D1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2"/>
    <w:next w:val="a2"/>
    <w:link w:val="10"/>
    <w:qFormat/>
    <w:rsid w:val="00E5020B"/>
    <w:pPr>
      <w:keepNext/>
      <w:widowControl w:val="0"/>
      <w:spacing w:after="0" w:line="240" w:lineRule="auto"/>
      <w:ind w:firstLine="400"/>
      <w:jc w:val="both"/>
      <w:outlineLvl w:val="0"/>
    </w:pPr>
    <w:rPr>
      <w:rFonts w:eastAsia="Times New Roman"/>
      <w:i/>
      <w:iCs/>
      <w:szCs w:val="20"/>
      <w:lang w:eastAsia="ru-RU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E502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E5020B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30">
    <w:name w:val="Заголовок 3 Знак"/>
    <w:basedOn w:val="a3"/>
    <w:link w:val="3"/>
    <w:uiPriority w:val="9"/>
    <w:semiHidden/>
    <w:rsid w:val="00E5020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Default">
    <w:name w:val="Default"/>
    <w:rsid w:val="00E502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Обычный+1"/>
    <w:basedOn w:val="Default"/>
    <w:next w:val="Default"/>
    <w:uiPriority w:val="99"/>
    <w:rsid w:val="00E5020B"/>
    <w:rPr>
      <w:color w:val="auto"/>
    </w:rPr>
  </w:style>
  <w:style w:type="table" w:styleId="a6">
    <w:name w:val="Table Grid"/>
    <w:basedOn w:val="a4"/>
    <w:rsid w:val="00E502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39">
    <w:name w:val="CM39"/>
    <w:basedOn w:val="Default"/>
    <w:next w:val="Default"/>
    <w:rsid w:val="00E5020B"/>
    <w:pPr>
      <w:widowControl w:val="0"/>
    </w:pPr>
    <w:rPr>
      <w:rFonts w:eastAsia="Times New Roman"/>
      <w:color w:val="auto"/>
      <w:lang w:eastAsia="ru-RU"/>
    </w:rPr>
  </w:style>
  <w:style w:type="paragraph" w:styleId="a7">
    <w:name w:val="Body Text Indent"/>
    <w:aliases w:val="текст,Основной текст 1,Нумерованный список !!,Надин стиль"/>
    <w:basedOn w:val="a2"/>
    <w:link w:val="a8"/>
    <w:rsid w:val="00E5020B"/>
    <w:pPr>
      <w:spacing w:after="120" w:line="240" w:lineRule="auto"/>
      <w:ind w:left="283"/>
    </w:pPr>
    <w:rPr>
      <w:rFonts w:eastAsia="Times New Roman"/>
      <w:szCs w:val="24"/>
      <w:lang w:eastAsia="ru-RU"/>
    </w:rPr>
  </w:style>
  <w:style w:type="character" w:customStyle="1" w:styleId="a8">
    <w:name w:val="Основной текст с отступом Знак"/>
    <w:aliases w:val="текст Знак,Основной текст 1 Знак,Нумерованный список !! Знак,Надин стиль Знак"/>
    <w:basedOn w:val="a3"/>
    <w:link w:val="a7"/>
    <w:rsid w:val="00E502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2"/>
    <w:link w:val="aa"/>
    <w:uiPriority w:val="99"/>
    <w:rsid w:val="00E5020B"/>
    <w:pPr>
      <w:spacing w:after="120"/>
    </w:pPr>
  </w:style>
  <w:style w:type="character" w:customStyle="1" w:styleId="aa">
    <w:name w:val="Основной текст Знак"/>
    <w:basedOn w:val="a3"/>
    <w:link w:val="a9"/>
    <w:uiPriority w:val="99"/>
    <w:rsid w:val="00E5020B"/>
    <w:rPr>
      <w:rFonts w:ascii="Calibri" w:eastAsia="Calibri" w:hAnsi="Calibri" w:cs="Times New Roman"/>
    </w:rPr>
  </w:style>
  <w:style w:type="paragraph" w:styleId="ab">
    <w:name w:val="Title"/>
    <w:basedOn w:val="a2"/>
    <w:link w:val="ac"/>
    <w:qFormat/>
    <w:rsid w:val="00E5020B"/>
    <w:pPr>
      <w:spacing w:after="0" w:line="240" w:lineRule="auto"/>
      <w:jc w:val="center"/>
    </w:pPr>
    <w:rPr>
      <w:rFonts w:eastAsia="Times New Roman"/>
      <w:b/>
      <w:szCs w:val="24"/>
      <w:lang w:eastAsia="ru-RU"/>
    </w:rPr>
  </w:style>
  <w:style w:type="character" w:customStyle="1" w:styleId="ac">
    <w:name w:val="Название Знак"/>
    <w:basedOn w:val="a3"/>
    <w:link w:val="ab"/>
    <w:rsid w:val="00E5020B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ad">
    <w:name w:val="Подзаголовок Знак"/>
    <w:link w:val="ae"/>
    <w:locked/>
    <w:rsid w:val="00E5020B"/>
    <w:rPr>
      <w:b/>
      <w:bCs/>
      <w:smallCaps/>
      <w:sz w:val="24"/>
      <w:szCs w:val="24"/>
      <w:lang w:eastAsia="ru-RU"/>
    </w:rPr>
  </w:style>
  <w:style w:type="paragraph" w:styleId="ae">
    <w:name w:val="Subtitle"/>
    <w:basedOn w:val="a2"/>
    <w:link w:val="ad"/>
    <w:qFormat/>
    <w:rsid w:val="00E5020B"/>
    <w:pPr>
      <w:spacing w:after="0" w:line="240" w:lineRule="auto"/>
      <w:jc w:val="center"/>
    </w:pPr>
    <w:rPr>
      <w:rFonts w:asciiTheme="minorHAnsi" w:eastAsiaTheme="minorHAnsi" w:hAnsiTheme="minorHAnsi" w:cstheme="minorBidi"/>
      <w:b/>
      <w:bCs/>
      <w:smallCaps/>
      <w:szCs w:val="24"/>
      <w:lang w:eastAsia="ru-RU"/>
    </w:rPr>
  </w:style>
  <w:style w:type="character" w:customStyle="1" w:styleId="12">
    <w:name w:val="Подзаголовок Знак1"/>
    <w:basedOn w:val="a3"/>
    <w:uiPriority w:val="11"/>
    <w:rsid w:val="00E5020B"/>
    <w:rPr>
      <w:rFonts w:eastAsiaTheme="minorEastAsia"/>
      <w:color w:val="5A5A5A" w:themeColor="text1" w:themeTint="A5"/>
      <w:spacing w:val="15"/>
    </w:rPr>
  </w:style>
  <w:style w:type="paragraph" w:styleId="af">
    <w:name w:val="List Paragraph"/>
    <w:basedOn w:val="a2"/>
    <w:uiPriority w:val="34"/>
    <w:qFormat/>
    <w:rsid w:val="00E5020B"/>
    <w:pPr>
      <w:ind w:left="720"/>
      <w:contextualSpacing/>
    </w:pPr>
  </w:style>
  <w:style w:type="paragraph" w:styleId="af0">
    <w:name w:val="header"/>
    <w:basedOn w:val="a2"/>
    <w:link w:val="af1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3"/>
    <w:link w:val="af0"/>
    <w:uiPriority w:val="99"/>
    <w:rsid w:val="00E5020B"/>
    <w:rPr>
      <w:rFonts w:ascii="Calibri" w:eastAsia="Calibri" w:hAnsi="Calibri" w:cs="Times New Roman"/>
    </w:rPr>
  </w:style>
  <w:style w:type="paragraph" w:styleId="af2">
    <w:name w:val="footer"/>
    <w:basedOn w:val="a2"/>
    <w:link w:val="af3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3"/>
    <w:link w:val="af2"/>
    <w:uiPriority w:val="99"/>
    <w:rsid w:val="00E5020B"/>
    <w:rPr>
      <w:rFonts w:ascii="Calibri" w:eastAsia="Calibri" w:hAnsi="Calibri" w:cs="Times New Roman"/>
    </w:rPr>
  </w:style>
  <w:style w:type="paragraph" w:customStyle="1" w:styleId="ConsPlusNormal">
    <w:name w:val="ConsPlusNormal"/>
    <w:rsid w:val="00E50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 Spacing"/>
    <w:link w:val="af5"/>
    <w:uiPriority w:val="1"/>
    <w:qFormat/>
    <w:rsid w:val="00E502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_"/>
    <w:basedOn w:val="a3"/>
    <w:link w:val="20"/>
    <w:uiPriority w:val="99"/>
    <w:rsid w:val="00E5020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2"/>
    <w:link w:val="2"/>
    <w:uiPriority w:val="99"/>
    <w:rsid w:val="00E5020B"/>
    <w:pPr>
      <w:widowControl w:val="0"/>
      <w:shd w:val="clear" w:color="auto" w:fill="FFFFFF"/>
      <w:spacing w:after="0" w:line="341" w:lineRule="exact"/>
      <w:jc w:val="both"/>
    </w:pPr>
    <w:rPr>
      <w:rFonts w:eastAsia="Times New Roman"/>
      <w:sz w:val="19"/>
      <w:szCs w:val="19"/>
    </w:rPr>
  </w:style>
  <w:style w:type="paragraph" w:styleId="af6">
    <w:name w:val="Normal (Web)"/>
    <w:basedOn w:val="a2"/>
    <w:uiPriority w:val="99"/>
    <w:unhideWhenUsed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f7">
    <w:name w:val="Hyperlink"/>
    <w:basedOn w:val="a3"/>
    <w:uiPriority w:val="99"/>
    <w:unhideWhenUsed/>
    <w:rsid w:val="00E5020B"/>
    <w:rPr>
      <w:strike w:val="0"/>
      <w:dstrike w:val="0"/>
      <w:color w:val="0088CC"/>
      <w:u w:val="none"/>
      <w:effect w:val="none"/>
    </w:rPr>
  </w:style>
  <w:style w:type="character" w:customStyle="1" w:styleId="FontStyle43">
    <w:name w:val="Font Style43"/>
    <w:basedOn w:val="a3"/>
    <w:rsid w:val="00E5020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3">
    <w:name w:val="Style13"/>
    <w:basedOn w:val="a2"/>
    <w:rsid w:val="00E5020B"/>
    <w:pPr>
      <w:widowControl w:val="0"/>
      <w:autoSpaceDE w:val="0"/>
      <w:autoSpaceDN w:val="0"/>
      <w:adjustRightInd w:val="0"/>
      <w:spacing w:after="0" w:line="480" w:lineRule="exact"/>
      <w:ind w:firstLine="696"/>
      <w:jc w:val="both"/>
    </w:pPr>
    <w:rPr>
      <w:rFonts w:eastAsia="Times New Roman"/>
      <w:szCs w:val="24"/>
      <w:lang w:eastAsia="ru-RU"/>
    </w:rPr>
  </w:style>
  <w:style w:type="character" w:customStyle="1" w:styleId="8">
    <w:name w:val="Основной текст (8)_"/>
    <w:basedOn w:val="a3"/>
    <w:link w:val="80"/>
    <w:rsid w:val="00E5020B"/>
    <w:rPr>
      <w:i/>
      <w:iCs/>
      <w:sz w:val="15"/>
      <w:szCs w:val="15"/>
      <w:shd w:val="clear" w:color="auto" w:fill="FFFFFF"/>
    </w:rPr>
  </w:style>
  <w:style w:type="paragraph" w:customStyle="1" w:styleId="80">
    <w:name w:val="Основной текст (8)"/>
    <w:basedOn w:val="a2"/>
    <w:link w:val="8"/>
    <w:rsid w:val="00E5020B"/>
    <w:pPr>
      <w:shd w:val="clear" w:color="auto" w:fill="FFFFFF"/>
      <w:spacing w:after="0" w:line="240" w:lineRule="atLeast"/>
      <w:jc w:val="both"/>
    </w:pPr>
    <w:rPr>
      <w:rFonts w:asciiTheme="minorHAnsi" w:eastAsiaTheme="minorHAnsi" w:hAnsiTheme="minorHAnsi" w:cstheme="minorBidi"/>
      <w:i/>
      <w:iCs/>
      <w:sz w:val="15"/>
      <w:szCs w:val="15"/>
    </w:rPr>
  </w:style>
  <w:style w:type="character" w:customStyle="1" w:styleId="4">
    <w:name w:val="Основной текст (4)_"/>
    <w:basedOn w:val="a3"/>
    <w:link w:val="40"/>
    <w:rsid w:val="00E5020B"/>
    <w:rPr>
      <w:i/>
      <w:iCs/>
      <w:sz w:val="15"/>
      <w:szCs w:val="15"/>
      <w:shd w:val="clear" w:color="auto" w:fill="FFFFFF"/>
    </w:rPr>
  </w:style>
  <w:style w:type="paragraph" w:customStyle="1" w:styleId="31">
    <w:name w:val="Основной текст (3)1"/>
    <w:basedOn w:val="a2"/>
    <w:rsid w:val="00E5020B"/>
    <w:pPr>
      <w:shd w:val="clear" w:color="auto" w:fill="FFFFFF"/>
      <w:spacing w:after="0" w:line="240" w:lineRule="atLeast"/>
    </w:pPr>
    <w:rPr>
      <w:rFonts w:eastAsia="Arial Unicode MS"/>
      <w:b/>
      <w:bCs/>
      <w:sz w:val="13"/>
      <w:szCs w:val="13"/>
      <w:lang w:eastAsia="ru-RU"/>
    </w:rPr>
  </w:style>
  <w:style w:type="paragraph" w:customStyle="1" w:styleId="40">
    <w:name w:val="Основной текст (4)"/>
    <w:basedOn w:val="a2"/>
    <w:link w:val="4"/>
    <w:rsid w:val="00E5020B"/>
    <w:pPr>
      <w:shd w:val="clear" w:color="auto" w:fill="FFFFFF"/>
      <w:spacing w:after="0" w:line="173" w:lineRule="exact"/>
    </w:pPr>
    <w:rPr>
      <w:rFonts w:asciiTheme="minorHAnsi" w:eastAsiaTheme="minorHAnsi" w:hAnsiTheme="minorHAnsi" w:cstheme="minorBidi"/>
      <w:i/>
      <w:iCs/>
      <w:sz w:val="15"/>
      <w:szCs w:val="15"/>
    </w:rPr>
  </w:style>
  <w:style w:type="paragraph" w:styleId="af8">
    <w:name w:val="Balloon Text"/>
    <w:basedOn w:val="a2"/>
    <w:link w:val="af9"/>
    <w:uiPriority w:val="99"/>
    <w:semiHidden/>
    <w:unhideWhenUsed/>
    <w:rsid w:val="00E5020B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f9">
    <w:name w:val="Текст выноски Знак"/>
    <w:basedOn w:val="a3"/>
    <w:link w:val="af8"/>
    <w:uiPriority w:val="99"/>
    <w:semiHidden/>
    <w:rsid w:val="00E5020B"/>
    <w:rPr>
      <w:rFonts w:ascii="Segoe UI" w:hAnsi="Segoe UI" w:cs="Segoe UI"/>
      <w:sz w:val="18"/>
      <w:szCs w:val="18"/>
    </w:rPr>
  </w:style>
  <w:style w:type="paragraph" w:customStyle="1" w:styleId="a">
    <w:name w:val="список с точками"/>
    <w:basedOn w:val="a2"/>
    <w:rsid w:val="00E5020B"/>
    <w:pPr>
      <w:numPr>
        <w:numId w:val="1"/>
      </w:numPr>
      <w:spacing w:after="0" w:line="312" w:lineRule="auto"/>
      <w:jc w:val="both"/>
    </w:pPr>
    <w:rPr>
      <w:rFonts w:eastAsia="Times New Roman"/>
      <w:szCs w:val="24"/>
      <w:lang w:eastAsia="ru-RU"/>
    </w:rPr>
  </w:style>
  <w:style w:type="paragraph" w:customStyle="1" w:styleId="13">
    <w:name w:val="Абзац списка1"/>
    <w:basedOn w:val="a2"/>
    <w:rsid w:val="00E5020B"/>
    <w:pPr>
      <w:ind w:left="720"/>
    </w:pPr>
    <w:rPr>
      <w:rFonts w:eastAsia="Times New Roman"/>
    </w:rPr>
  </w:style>
  <w:style w:type="character" w:customStyle="1" w:styleId="6">
    <w:name w:val="Основной текст (6)_"/>
    <w:basedOn w:val="a3"/>
    <w:link w:val="60"/>
    <w:rsid w:val="00E5020B"/>
    <w:rPr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2"/>
    <w:link w:val="6"/>
    <w:rsid w:val="00E5020B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paragraph" w:customStyle="1" w:styleId="p14">
    <w:name w:val="p14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21">
    <w:name w:val="Body Text Indent 2"/>
    <w:basedOn w:val="a2"/>
    <w:link w:val="22"/>
    <w:uiPriority w:val="99"/>
    <w:semiHidden/>
    <w:unhideWhenUsed/>
    <w:rsid w:val="00E5020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uiPriority w:val="99"/>
    <w:semiHidden/>
    <w:rsid w:val="00E5020B"/>
    <w:rPr>
      <w:rFonts w:ascii="Calibri" w:eastAsia="Calibri" w:hAnsi="Calibri" w:cs="Times New Roman"/>
    </w:rPr>
  </w:style>
  <w:style w:type="character" w:customStyle="1" w:styleId="14">
    <w:name w:val="Основной текст Знак1"/>
    <w:basedOn w:val="a3"/>
    <w:uiPriority w:val="99"/>
    <w:rsid w:val="00E5020B"/>
    <w:rPr>
      <w:rFonts w:ascii="Calibri" w:eastAsia="Calibri" w:hAnsi="Calibri" w:cs="Times New Roman"/>
    </w:rPr>
  </w:style>
  <w:style w:type="paragraph" w:styleId="a0">
    <w:name w:val="List Bullet"/>
    <w:basedOn w:val="a2"/>
    <w:autoRedefine/>
    <w:uiPriority w:val="99"/>
    <w:rsid w:val="00E5020B"/>
    <w:pPr>
      <w:numPr>
        <w:numId w:val="2"/>
      </w:numPr>
      <w:spacing w:after="0" w:line="360" w:lineRule="auto"/>
      <w:ind w:left="0" w:firstLine="0"/>
      <w:jc w:val="both"/>
    </w:pPr>
    <w:rPr>
      <w:rFonts w:eastAsia="Times New Roman"/>
      <w:szCs w:val="24"/>
      <w:lang w:eastAsia="ru-RU"/>
    </w:rPr>
  </w:style>
  <w:style w:type="paragraph" w:customStyle="1" w:styleId="Normal1">
    <w:name w:val="Normal1"/>
    <w:uiPriority w:val="99"/>
    <w:rsid w:val="00E5020B"/>
    <w:pPr>
      <w:spacing w:after="200" w:line="276" w:lineRule="auto"/>
    </w:pPr>
    <w:rPr>
      <w:rFonts w:ascii="Calibri" w:eastAsia="Times New Roman" w:hAnsi="Calibri" w:cs="Calibri"/>
    </w:rPr>
  </w:style>
  <w:style w:type="character" w:customStyle="1" w:styleId="mw-headline">
    <w:name w:val="mw-headline"/>
    <w:uiPriority w:val="99"/>
    <w:rsid w:val="00E5020B"/>
  </w:style>
  <w:style w:type="paragraph" w:customStyle="1" w:styleId="ConsPlusNonformat">
    <w:name w:val="ConsPlusNonformat"/>
    <w:uiPriority w:val="99"/>
    <w:rsid w:val="00E502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2"/>
    <w:link w:val="33"/>
    <w:uiPriority w:val="99"/>
    <w:semiHidden/>
    <w:unhideWhenUsed/>
    <w:rsid w:val="00E5020B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3"/>
    <w:link w:val="32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paragraph" w:styleId="34">
    <w:name w:val="Body Text 3"/>
    <w:basedOn w:val="a2"/>
    <w:link w:val="35"/>
    <w:uiPriority w:val="99"/>
    <w:semiHidden/>
    <w:unhideWhenUsed/>
    <w:rsid w:val="00E5020B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3"/>
    <w:link w:val="34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character" w:customStyle="1" w:styleId="14pt">
    <w:name w:val="Стиль 14 pt"/>
    <w:rsid w:val="00E5020B"/>
    <w:rPr>
      <w:sz w:val="28"/>
    </w:rPr>
  </w:style>
  <w:style w:type="character" w:customStyle="1" w:styleId="apple-converted-space">
    <w:name w:val="apple-converted-space"/>
    <w:rsid w:val="00E5020B"/>
  </w:style>
  <w:style w:type="character" w:customStyle="1" w:styleId="FontStyle12">
    <w:name w:val="Font Style12"/>
    <w:uiPriority w:val="99"/>
    <w:rsid w:val="00E5020B"/>
    <w:rPr>
      <w:rFonts w:ascii="Times New Roman" w:hAnsi="Times New Roman" w:cs="Times New Roman"/>
      <w:sz w:val="18"/>
      <w:szCs w:val="18"/>
    </w:rPr>
  </w:style>
  <w:style w:type="paragraph" w:customStyle="1" w:styleId="a1">
    <w:name w:val="Маркированный."/>
    <w:basedOn w:val="a2"/>
    <w:rsid w:val="00E5020B"/>
    <w:pPr>
      <w:numPr>
        <w:numId w:val="3"/>
      </w:numPr>
      <w:spacing w:after="0" w:line="240" w:lineRule="auto"/>
    </w:pPr>
  </w:style>
  <w:style w:type="character" w:styleId="afa">
    <w:name w:val="Emphasis"/>
    <w:uiPriority w:val="20"/>
    <w:qFormat/>
    <w:rsid w:val="00E5020B"/>
    <w:rPr>
      <w:rFonts w:cs="Times New Roman"/>
      <w:i/>
    </w:rPr>
  </w:style>
  <w:style w:type="paragraph" w:customStyle="1" w:styleId="Standard">
    <w:name w:val="Standard"/>
    <w:uiPriority w:val="99"/>
    <w:rsid w:val="00E5020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character" w:styleId="afb">
    <w:name w:val="Strong"/>
    <w:basedOn w:val="a3"/>
    <w:uiPriority w:val="22"/>
    <w:qFormat/>
    <w:rsid w:val="00E5020B"/>
    <w:rPr>
      <w:b/>
      <w:bCs/>
    </w:rPr>
  </w:style>
  <w:style w:type="paragraph" w:styleId="afc">
    <w:name w:val="Plain Text"/>
    <w:basedOn w:val="a2"/>
    <w:link w:val="afd"/>
    <w:rsid w:val="00E5020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d">
    <w:name w:val="Текст Знак"/>
    <w:basedOn w:val="a3"/>
    <w:link w:val="afc"/>
    <w:rsid w:val="00E5020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M19">
    <w:name w:val="CM19"/>
    <w:basedOn w:val="Default"/>
    <w:next w:val="Default"/>
    <w:rsid w:val="00E5020B"/>
    <w:pPr>
      <w:widowControl w:val="0"/>
      <w:spacing w:line="323" w:lineRule="atLeast"/>
    </w:pPr>
    <w:rPr>
      <w:rFonts w:eastAsia="Times New Roman"/>
      <w:color w:val="auto"/>
      <w:lang w:eastAsia="ru-RU"/>
    </w:rPr>
  </w:style>
  <w:style w:type="paragraph" w:customStyle="1" w:styleId="headertext">
    <w:name w:val="headertext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BookmanOldStyle">
    <w:name w:val="Основной текст + Bookman Old Style"/>
    <w:aliases w:val="813,5 pt22"/>
    <w:basedOn w:val="a3"/>
    <w:uiPriority w:val="99"/>
    <w:rsid w:val="00E5020B"/>
    <w:rPr>
      <w:rFonts w:ascii="Bookman Old Style" w:hAnsi="Bookman Old Style" w:cs="Bookman Old Style"/>
      <w:spacing w:val="0"/>
      <w:sz w:val="17"/>
      <w:szCs w:val="17"/>
    </w:rPr>
  </w:style>
  <w:style w:type="character" w:customStyle="1" w:styleId="41">
    <w:name w:val="Заголовок №4"/>
    <w:basedOn w:val="a3"/>
    <w:uiPriority w:val="99"/>
    <w:rsid w:val="00E5020B"/>
    <w:rPr>
      <w:rFonts w:ascii="Arial" w:hAnsi="Arial" w:cs="Arial"/>
      <w:b/>
      <w:bCs/>
      <w:sz w:val="21"/>
      <w:szCs w:val="21"/>
      <w:shd w:val="clear" w:color="auto" w:fill="FFFFFF"/>
    </w:rPr>
  </w:style>
  <w:style w:type="character" w:customStyle="1" w:styleId="62">
    <w:name w:val="Основной текст (6)2"/>
    <w:basedOn w:val="a3"/>
    <w:uiPriority w:val="99"/>
    <w:rsid w:val="00E5020B"/>
    <w:rPr>
      <w:rFonts w:ascii="Arial" w:hAnsi="Arial" w:cs="Arial"/>
      <w:b/>
      <w:bCs/>
      <w:spacing w:val="0"/>
      <w:sz w:val="21"/>
      <w:szCs w:val="21"/>
    </w:rPr>
  </w:style>
  <w:style w:type="character" w:customStyle="1" w:styleId="15">
    <w:name w:val="Заголовок №1_"/>
    <w:basedOn w:val="a3"/>
    <w:link w:val="16"/>
    <w:rsid w:val="00E5020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6">
    <w:name w:val="Заголовок №1"/>
    <w:basedOn w:val="a2"/>
    <w:link w:val="15"/>
    <w:rsid w:val="00E5020B"/>
    <w:pPr>
      <w:shd w:val="clear" w:color="auto" w:fill="FFFFFF"/>
      <w:spacing w:before="240" w:after="240" w:line="264" w:lineRule="exact"/>
      <w:jc w:val="center"/>
      <w:outlineLvl w:val="0"/>
    </w:pPr>
    <w:rPr>
      <w:rFonts w:ascii="Arial" w:eastAsia="Arial" w:hAnsi="Arial" w:cs="Arial"/>
      <w:sz w:val="21"/>
      <w:szCs w:val="21"/>
    </w:rPr>
  </w:style>
  <w:style w:type="character" w:styleId="afe">
    <w:name w:val="annotation reference"/>
    <w:basedOn w:val="a3"/>
    <w:uiPriority w:val="99"/>
    <w:semiHidden/>
    <w:unhideWhenUsed/>
    <w:rsid w:val="00426877"/>
    <w:rPr>
      <w:sz w:val="16"/>
      <w:szCs w:val="16"/>
    </w:rPr>
  </w:style>
  <w:style w:type="paragraph" w:styleId="aff">
    <w:name w:val="annotation text"/>
    <w:basedOn w:val="a2"/>
    <w:link w:val="aff0"/>
    <w:uiPriority w:val="99"/>
    <w:semiHidden/>
    <w:unhideWhenUsed/>
    <w:rsid w:val="00426877"/>
    <w:pPr>
      <w:spacing w:line="240" w:lineRule="auto"/>
    </w:pPr>
    <w:rPr>
      <w:sz w:val="20"/>
      <w:szCs w:val="20"/>
    </w:rPr>
  </w:style>
  <w:style w:type="character" w:customStyle="1" w:styleId="aff0">
    <w:name w:val="Текст примечания Знак"/>
    <w:basedOn w:val="a3"/>
    <w:link w:val="aff"/>
    <w:uiPriority w:val="99"/>
    <w:semiHidden/>
    <w:rsid w:val="00426877"/>
    <w:rPr>
      <w:rFonts w:ascii="Calibri" w:eastAsia="Calibri" w:hAnsi="Calibri" w:cs="Times New Roman"/>
      <w:sz w:val="20"/>
      <w:szCs w:val="20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42687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426877"/>
    <w:rPr>
      <w:rFonts w:ascii="Calibri" w:eastAsia="Calibri" w:hAnsi="Calibri" w:cs="Times New Roman"/>
      <w:b/>
      <w:bCs/>
      <w:sz w:val="20"/>
      <w:szCs w:val="20"/>
    </w:rPr>
  </w:style>
  <w:style w:type="character" w:styleId="aff3">
    <w:name w:val="line number"/>
    <w:basedOn w:val="a3"/>
    <w:uiPriority w:val="99"/>
    <w:semiHidden/>
    <w:unhideWhenUsed/>
    <w:rsid w:val="00AE55CD"/>
  </w:style>
  <w:style w:type="paragraph" w:customStyle="1" w:styleId="310">
    <w:name w:val="Основной текст с отступом 31"/>
    <w:basedOn w:val="a2"/>
    <w:rsid w:val="00E413B1"/>
    <w:pPr>
      <w:overflowPunct w:val="0"/>
      <w:autoSpaceDE w:val="0"/>
      <w:autoSpaceDN w:val="0"/>
      <w:adjustRightInd w:val="0"/>
      <w:spacing w:after="0" w:line="240" w:lineRule="auto"/>
      <w:ind w:firstLine="720"/>
    </w:pPr>
    <w:rPr>
      <w:rFonts w:eastAsia="Times New Roman"/>
      <w:sz w:val="28"/>
      <w:szCs w:val="20"/>
      <w:lang w:eastAsia="ru-RU"/>
    </w:rPr>
  </w:style>
  <w:style w:type="paragraph" w:customStyle="1" w:styleId="23">
    <w:name w:val="Абзац списка2"/>
    <w:basedOn w:val="a2"/>
    <w:rsid w:val="00C1081F"/>
    <w:pPr>
      <w:suppressAutoHyphens/>
    </w:pPr>
    <w:rPr>
      <w:rFonts w:ascii="Calibri" w:eastAsia="Lucida Sans Unicode" w:hAnsi="Calibri" w:cs="font78"/>
      <w:kern w:val="1"/>
      <w:sz w:val="22"/>
      <w:lang w:eastAsia="ar-SA"/>
    </w:rPr>
  </w:style>
  <w:style w:type="character" w:customStyle="1" w:styleId="115pt">
    <w:name w:val="Основной текст + 11;5 pt"/>
    <w:basedOn w:val="a3"/>
    <w:rsid w:val="00A97C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4">
    <w:name w:val="Основной текст_"/>
    <w:basedOn w:val="a3"/>
    <w:link w:val="5"/>
    <w:rsid w:val="00A97CCF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5">
    <w:name w:val="Основной текст5"/>
    <w:basedOn w:val="a2"/>
    <w:link w:val="aff4"/>
    <w:rsid w:val="00A97CCF"/>
    <w:pPr>
      <w:widowControl w:val="0"/>
      <w:shd w:val="clear" w:color="auto" w:fill="FFFFFF"/>
      <w:spacing w:before="7020" w:after="0" w:line="0" w:lineRule="atLeast"/>
      <w:ind w:hanging="720"/>
      <w:jc w:val="center"/>
    </w:pPr>
    <w:rPr>
      <w:rFonts w:eastAsia="Times New Roman" w:cstheme="minorBidi"/>
      <w:sz w:val="26"/>
      <w:szCs w:val="26"/>
    </w:rPr>
  </w:style>
  <w:style w:type="character" w:customStyle="1" w:styleId="af5">
    <w:name w:val="Без интервала Знак"/>
    <w:link w:val="af4"/>
    <w:uiPriority w:val="1"/>
    <w:rsid w:val="00D509EF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aff5">
    <w:name w:val="Îáû÷íûé"/>
    <w:rsid w:val="00140A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005D1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2"/>
    <w:next w:val="a2"/>
    <w:link w:val="10"/>
    <w:qFormat/>
    <w:rsid w:val="00E5020B"/>
    <w:pPr>
      <w:keepNext/>
      <w:widowControl w:val="0"/>
      <w:spacing w:after="0" w:line="240" w:lineRule="auto"/>
      <w:ind w:firstLine="400"/>
      <w:jc w:val="both"/>
      <w:outlineLvl w:val="0"/>
    </w:pPr>
    <w:rPr>
      <w:rFonts w:eastAsia="Times New Roman"/>
      <w:i/>
      <w:iCs/>
      <w:szCs w:val="20"/>
      <w:lang w:eastAsia="ru-RU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E502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E5020B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30">
    <w:name w:val="Заголовок 3 Знак"/>
    <w:basedOn w:val="a3"/>
    <w:link w:val="3"/>
    <w:uiPriority w:val="9"/>
    <w:semiHidden/>
    <w:rsid w:val="00E5020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Default">
    <w:name w:val="Default"/>
    <w:rsid w:val="00E502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Обычный+1"/>
    <w:basedOn w:val="Default"/>
    <w:next w:val="Default"/>
    <w:uiPriority w:val="99"/>
    <w:rsid w:val="00E5020B"/>
    <w:rPr>
      <w:color w:val="auto"/>
    </w:rPr>
  </w:style>
  <w:style w:type="table" w:styleId="a6">
    <w:name w:val="Table Grid"/>
    <w:basedOn w:val="a4"/>
    <w:uiPriority w:val="59"/>
    <w:rsid w:val="00E502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39">
    <w:name w:val="CM39"/>
    <w:basedOn w:val="Default"/>
    <w:next w:val="Default"/>
    <w:rsid w:val="00E5020B"/>
    <w:pPr>
      <w:widowControl w:val="0"/>
    </w:pPr>
    <w:rPr>
      <w:rFonts w:eastAsia="Times New Roman"/>
      <w:color w:val="auto"/>
      <w:lang w:eastAsia="ru-RU"/>
    </w:rPr>
  </w:style>
  <w:style w:type="paragraph" w:styleId="a7">
    <w:name w:val="Body Text Indent"/>
    <w:aliases w:val="текст,Основной текст 1,Нумерованный список !!,Надин стиль"/>
    <w:basedOn w:val="a2"/>
    <w:link w:val="a8"/>
    <w:rsid w:val="00E5020B"/>
    <w:pPr>
      <w:spacing w:after="120" w:line="240" w:lineRule="auto"/>
      <w:ind w:left="283"/>
    </w:pPr>
    <w:rPr>
      <w:rFonts w:eastAsia="Times New Roman"/>
      <w:szCs w:val="24"/>
      <w:lang w:eastAsia="ru-RU"/>
    </w:rPr>
  </w:style>
  <w:style w:type="character" w:customStyle="1" w:styleId="a8">
    <w:name w:val="Основной текст с отступом Знак"/>
    <w:aliases w:val="текст Знак,Основной текст 1 Знак,Нумерованный список !! Знак,Надин стиль Знак"/>
    <w:basedOn w:val="a3"/>
    <w:link w:val="a7"/>
    <w:rsid w:val="00E502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2"/>
    <w:link w:val="aa"/>
    <w:uiPriority w:val="99"/>
    <w:rsid w:val="00E5020B"/>
    <w:pPr>
      <w:spacing w:after="120"/>
    </w:pPr>
  </w:style>
  <w:style w:type="character" w:customStyle="1" w:styleId="aa">
    <w:name w:val="Основной текст Знак"/>
    <w:basedOn w:val="a3"/>
    <w:link w:val="a9"/>
    <w:uiPriority w:val="99"/>
    <w:rsid w:val="00E5020B"/>
    <w:rPr>
      <w:rFonts w:ascii="Calibri" w:eastAsia="Calibri" w:hAnsi="Calibri" w:cs="Times New Roman"/>
    </w:rPr>
  </w:style>
  <w:style w:type="paragraph" w:styleId="ab">
    <w:name w:val="Title"/>
    <w:basedOn w:val="a2"/>
    <w:link w:val="ac"/>
    <w:qFormat/>
    <w:rsid w:val="00E5020B"/>
    <w:pPr>
      <w:spacing w:after="0" w:line="240" w:lineRule="auto"/>
      <w:jc w:val="center"/>
    </w:pPr>
    <w:rPr>
      <w:rFonts w:eastAsia="Times New Roman"/>
      <w:b/>
      <w:szCs w:val="24"/>
      <w:lang w:eastAsia="ru-RU"/>
    </w:rPr>
  </w:style>
  <w:style w:type="character" w:customStyle="1" w:styleId="ac">
    <w:name w:val="Название Знак"/>
    <w:basedOn w:val="a3"/>
    <w:link w:val="ab"/>
    <w:rsid w:val="00E5020B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ad">
    <w:name w:val="Подзаголовок Знак"/>
    <w:link w:val="ae"/>
    <w:locked/>
    <w:rsid w:val="00E5020B"/>
    <w:rPr>
      <w:b/>
      <w:bCs/>
      <w:smallCaps/>
      <w:sz w:val="24"/>
      <w:szCs w:val="24"/>
      <w:lang w:eastAsia="ru-RU"/>
    </w:rPr>
  </w:style>
  <w:style w:type="paragraph" w:styleId="ae">
    <w:name w:val="Subtitle"/>
    <w:basedOn w:val="a2"/>
    <w:link w:val="ad"/>
    <w:qFormat/>
    <w:rsid w:val="00E5020B"/>
    <w:pPr>
      <w:spacing w:after="0" w:line="240" w:lineRule="auto"/>
      <w:jc w:val="center"/>
    </w:pPr>
    <w:rPr>
      <w:rFonts w:asciiTheme="minorHAnsi" w:eastAsiaTheme="minorHAnsi" w:hAnsiTheme="minorHAnsi" w:cstheme="minorBidi"/>
      <w:b/>
      <w:bCs/>
      <w:smallCaps/>
      <w:szCs w:val="24"/>
      <w:lang w:eastAsia="ru-RU"/>
    </w:rPr>
  </w:style>
  <w:style w:type="character" w:customStyle="1" w:styleId="12">
    <w:name w:val="Подзаголовок Знак1"/>
    <w:basedOn w:val="a3"/>
    <w:uiPriority w:val="11"/>
    <w:rsid w:val="00E5020B"/>
    <w:rPr>
      <w:rFonts w:eastAsiaTheme="minorEastAsia"/>
      <w:color w:val="5A5A5A" w:themeColor="text1" w:themeTint="A5"/>
      <w:spacing w:val="15"/>
    </w:rPr>
  </w:style>
  <w:style w:type="paragraph" w:styleId="af">
    <w:name w:val="List Paragraph"/>
    <w:basedOn w:val="a2"/>
    <w:uiPriority w:val="99"/>
    <w:qFormat/>
    <w:rsid w:val="00E5020B"/>
    <w:pPr>
      <w:ind w:left="720"/>
      <w:contextualSpacing/>
    </w:pPr>
  </w:style>
  <w:style w:type="paragraph" w:styleId="af0">
    <w:name w:val="header"/>
    <w:basedOn w:val="a2"/>
    <w:link w:val="af1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3"/>
    <w:link w:val="af0"/>
    <w:uiPriority w:val="99"/>
    <w:rsid w:val="00E5020B"/>
    <w:rPr>
      <w:rFonts w:ascii="Calibri" w:eastAsia="Calibri" w:hAnsi="Calibri" w:cs="Times New Roman"/>
    </w:rPr>
  </w:style>
  <w:style w:type="paragraph" w:styleId="af2">
    <w:name w:val="footer"/>
    <w:basedOn w:val="a2"/>
    <w:link w:val="af3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3"/>
    <w:link w:val="af2"/>
    <w:uiPriority w:val="99"/>
    <w:rsid w:val="00E5020B"/>
    <w:rPr>
      <w:rFonts w:ascii="Calibri" w:eastAsia="Calibri" w:hAnsi="Calibri" w:cs="Times New Roman"/>
    </w:rPr>
  </w:style>
  <w:style w:type="paragraph" w:customStyle="1" w:styleId="ConsPlusNormal">
    <w:name w:val="ConsPlusNormal"/>
    <w:rsid w:val="00E50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 Spacing"/>
    <w:uiPriority w:val="1"/>
    <w:qFormat/>
    <w:rsid w:val="00E502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_"/>
    <w:basedOn w:val="a3"/>
    <w:link w:val="20"/>
    <w:uiPriority w:val="99"/>
    <w:rsid w:val="00E5020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2"/>
    <w:link w:val="2"/>
    <w:uiPriority w:val="99"/>
    <w:rsid w:val="00E5020B"/>
    <w:pPr>
      <w:widowControl w:val="0"/>
      <w:shd w:val="clear" w:color="auto" w:fill="FFFFFF"/>
      <w:spacing w:after="0" w:line="341" w:lineRule="exact"/>
      <w:jc w:val="both"/>
    </w:pPr>
    <w:rPr>
      <w:rFonts w:eastAsia="Times New Roman"/>
      <w:sz w:val="19"/>
      <w:szCs w:val="19"/>
    </w:rPr>
  </w:style>
  <w:style w:type="paragraph" w:styleId="af5">
    <w:name w:val="Normal (Web)"/>
    <w:basedOn w:val="a2"/>
    <w:uiPriority w:val="99"/>
    <w:unhideWhenUsed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f6">
    <w:name w:val="Hyperlink"/>
    <w:basedOn w:val="a3"/>
    <w:uiPriority w:val="99"/>
    <w:unhideWhenUsed/>
    <w:rsid w:val="00E5020B"/>
    <w:rPr>
      <w:strike w:val="0"/>
      <w:dstrike w:val="0"/>
      <w:color w:val="0088CC"/>
      <w:u w:val="none"/>
      <w:effect w:val="none"/>
    </w:rPr>
  </w:style>
  <w:style w:type="character" w:customStyle="1" w:styleId="FontStyle43">
    <w:name w:val="Font Style43"/>
    <w:basedOn w:val="a3"/>
    <w:rsid w:val="00E5020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3">
    <w:name w:val="Style13"/>
    <w:basedOn w:val="a2"/>
    <w:rsid w:val="00E5020B"/>
    <w:pPr>
      <w:widowControl w:val="0"/>
      <w:autoSpaceDE w:val="0"/>
      <w:autoSpaceDN w:val="0"/>
      <w:adjustRightInd w:val="0"/>
      <w:spacing w:after="0" w:line="480" w:lineRule="exact"/>
      <w:ind w:firstLine="696"/>
      <w:jc w:val="both"/>
    </w:pPr>
    <w:rPr>
      <w:rFonts w:eastAsia="Times New Roman"/>
      <w:szCs w:val="24"/>
      <w:lang w:eastAsia="ru-RU"/>
    </w:rPr>
  </w:style>
  <w:style w:type="character" w:customStyle="1" w:styleId="8">
    <w:name w:val="Основной текст (8)_"/>
    <w:basedOn w:val="a3"/>
    <w:link w:val="80"/>
    <w:rsid w:val="00E5020B"/>
    <w:rPr>
      <w:i/>
      <w:iCs/>
      <w:sz w:val="15"/>
      <w:szCs w:val="15"/>
      <w:shd w:val="clear" w:color="auto" w:fill="FFFFFF"/>
    </w:rPr>
  </w:style>
  <w:style w:type="paragraph" w:customStyle="1" w:styleId="80">
    <w:name w:val="Основной текст (8)"/>
    <w:basedOn w:val="a2"/>
    <w:link w:val="8"/>
    <w:rsid w:val="00E5020B"/>
    <w:pPr>
      <w:shd w:val="clear" w:color="auto" w:fill="FFFFFF"/>
      <w:spacing w:after="0" w:line="240" w:lineRule="atLeast"/>
      <w:jc w:val="both"/>
    </w:pPr>
    <w:rPr>
      <w:rFonts w:asciiTheme="minorHAnsi" w:eastAsiaTheme="minorHAnsi" w:hAnsiTheme="minorHAnsi" w:cstheme="minorBidi"/>
      <w:i/>
      <w:iCs/>
      <w:sz w:val="15"/>
      <w:szCs w:val="15"/>
    </w:rPr>
  </w:style>
  <w:style w:type="character" w:customStyle="1" w:styleId="4">
    <w:name w:val="Основной текст (4)_"/>
    <w:basedOn w:val="a3"/>
    <w:link w:val="40"/>
    <w:rsid w:val="00E5020B"/>
    <w:rPr>
      <w:i/>
      <w:iCs/>
      <w:sz w:val="15"/>
      <w:szCs w:val="15"/>
      <w:shd w:val="clear" w:color="auto" w:fill="FFFFFF"/>
    </w:rPr>
  </w:style>
  <w:style w:type="paragraph" w:customStyle="1" w:styleId="31">
    <w:name w:val="Основной текст (3)1"/>
    <w:basedOn w:val="a2"/>
    <w:rsid w:val="00E5020B"/>
    <w:pPr>
      <w:shd w:val="clear" w:color="auto" w:fill="FFFFFF"/>
      <w:spacing w:after="0" w:line="240" w:lineRule="atLeast"/>
    </w:pPr>
    <w:rPr>
      <w:rFonts w:eastAsia="Arial Unicode MS"/>
      <w:b/>
      <w:bCs/>
      <w:sz w:val="13"/>
      <w:szCs w:val="13"/>
      <w:lang w:eastAsia="ru-RU"/>
    </w:rPr>
  </w:style>
  <w:style w:type="paragraph" w:customStyle="1" w:styleId="40">
    <w:name w:val="Основной текст (4)"/>
    <w:basedOn w:val="a2"/>
    <w:link w:val="4"/>
    <w:rsid w:val="00E5020B"/>
    <w:pPr>
      <w:shd w:val="clear" w:color="auto" w:fill="FFFFFF"/>
      <w:spacing w:after="0" w:line="173" w:lineRule="exact"/>
    </w:pPr>
    <w:rPr>
      <w:rFonts w:asciiTheme="minorHAnsi" w:eastAsiaTheme="minorHAnsi" w:hAnsiTheme="minorHAnsi" w:cstheme="minorBidi"/>
      <w:i/>
      <w:iCs/>
      <w:sz w:val="15"/>
      <w:szCs w:val="15"/>
    </w:rPr>
  </w:style>
  <w:style w:type="paragraph" w:styleId="af7">
    <w:name w:val="Balloon Text"/>
    <w:basedOn w:val="a2"/>
    <w:link w:val="af8"/>
    <w:uiPriority w:val="99"/>
    <w:semiHidden/>
    <w:unhideWhenUsed/>
    <w:rsid w:val="00E5020B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f8">
    <w:name w:val="Текст выноски Знак"/>
    <w:basedOn w:val="a3"/>
    <w:link w:val="af7"/>
    <w:uiPriority w:val="99"/>
    <w:semiHidden/>
    <w:rsid w:val="00E5020B"/>
    <w:rPr>
      <w:rFonts w:ascii="Segoe UI" w:hAnsi="Segoe UI" w:cs="Segoe UI"/>
      <w:sz w:val="18"/>
      <w:szCs w:val="18"/>
    </w:rPr>
  </w:style>
  <w:style w:type="paragraph" w:customStyle="1" w:styleId="a">
    <w:name w:val="список с точками"/>
    <w:basedOn w:val="a2"/>
    <w:rsid w:val="00E5020B"/>
    <w:pPr>
      <w:numPr>
        <w:numId w:val="1"/>
      </w:numPr>
      <w:spacing w:after="0" w:line="312" w:lineRule="auto"/>
      <w:jc w:val="both"/>
    </w:pPr>
    <w:rPr>
      <w:rFonts w:eastAsia="Times New Roman"/>
      <w:szCs w:val="24"/>
      <w:lang w:eastAsia="ru-RU"/>
    </w:rPr>
  </w:style>
  <w:style w:type="paragraph" w:customStyle="1" w:styleId="13">
    <w:name w:val="Абзац списка1"/>
    <w:basedOn w:val="a2"/>
    <w:rsid w:val="00E5020B"/>
    <w:pPr>
      <w:ind w:left="720"/>
    </w:pPr>
    <w:rPr>
      <w:rFonts w:eastAsia="Times New Roman"/>
    </w:rPr>
  </w:style>
  <w:style w:type="character" w:customStyle="1" w:styleId="6">
    <w:name w:val="Основной текст (6)_"/>
    <w:basedOn w:val="a3"/>
    <w:link w:val="60"/>
    <w:rsid w:val="00E5020B"/>
    <w:rPr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2"/>
    <w:link w:val="6"/>
    <w:rsid w:val="00E5020B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paragraph" w:customStyle="1" w:styleId="p14">
    <w:name w:val="p14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21">
    <w:name w:val="Body Text Indent 2"/>
    <w:basedOn w:val="a2"/>
    <w:link w:val="22"/>
    <w:uiPriority w:val="99"/>
    <w:semiHidden/>
    <w:unhideWhenUsed/>
    <w:rsid w:val="00E5020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uiPriority w:val="99"/>
    <w:semiHidden/>
    <w:rsid w:val="00E5020B"/>
    <w:rPr>
      <w:rFonts w:ascii="Calibri" w:eastAsia="Calibri" w:hAnsi="Calibri" w:cs="Times New Roman"/>
    </w:rPr>
  </w:style>
  <w:style w:type="character" w:customStyle="1" w:styleId="14">
    <w:name w:val="Основной текст Знак1"/>
    <w:basedOn w:val="a3"/>
    <w:uiPriority w:val="99"/>
    <w:rsid w:val="00E5020B"/>
    <w:rPr>
      <w:rFonts w:ascii="Calibri" w:eastAsia="Calibri" w:hAnsi="Calibri" w:cs="Times New Roman"/>
    </w:rPr>
  </w:style>
  <w:style w:type="paragraph" w:styleId="a0">
    <w:name w:val="List Bullet"/>
    <w:basedOn w:val="a2"/>
    <w:autoRedefine/>
    <w:uiPriority w:val="99"/>
    <w:rsid w:val="00E5020B"/>
    <w:pPr>
      <w:numPr>
        <w:numId w:val="2"/>
      </w:numPr>
      <w:spacing w:after="0" w:line="360" w:lineRule="auto"/>
      <w:ind w:left="0" w:firstLine="0"/>
      <w:jc w:val="both"/>
    </w:pPr>
    <w:rPr>
      <w:rFonts w:eastAsia="Times New Roman"/>
      <w:szCs w:val="24"/>
      <w:lang w:eastAsia="ru-RU"/>
    </w:rPr>
  </w:style>
  <w:style w:type="paragraph" w:customStyle="1" w:styleId="Normal1">
    <w:name w:val="Normal1"/>
    <w:uiPriority w:val="99"/>
    <w:rsid w:val="00E5020B"/>
    <w:pPr>
      <w:spacing w:after="200" w:line="276" w:lineRule="auto"/>
    </w:pPr>
    <w:rPr>
      <w:rFonts w:ascii="Calibri" w:eastAsia="Times New Roman" w:hAnsi="Calibri" w:cs="Calibri"/>
    </w:rPr>
  </w:style>
  <w:style w:type="character" w:customStyle="1" w:styleId="mw-headline">
    <w:name w:val="mw-headline"/>
    <w:uiPriority w:val="99"/>
    <w:rsid w:val="00E5020B"/>
  </w:style>
  <w:style w:type="paragraph" w:customStyle="1" w:styleId="ConsPlusNonformat">
    <w:name w:val="ConsPlusNonformat"/>
    <w:uiPriority w:val="99"/>
    <w:rsid w:val="00E502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2"/>
    <w:link w:val="33"/>
    <w:uiPriority w:val="99"/>
    <w:semiHidden/>
    <w:unhideWhenUsed/>
    <w:rsid w:val="00E5020B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3"/>
    <w:link w:val="32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paragraph" w:styleId="34">
    <w:name w:val="Body Text 3"/>
    <w:basedOn w:val="a2"/>
    <w:link w:val="35"/>
    <w:uiPriority w:val="99"/>
    <w:semiHidden/>
    <w:unhideWhenUsed/>
    <w:rsid w:val="00E5020B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3"/>
    <w:link w:val="34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character" w:customStyle="1" w:styleId="14pt">
    <w:name w:val="Стиль 14 pt"/>
    <w:rsid w:val="00E5020B"/>
    <w:rPr>
      <w:sz w:val="28"/>
    </w:rPr>
  </w:style>
  <w:style w:type="character" w:customStyle="1" w:styleId="apple-converted-space">
    <w:name w:val="apple-converted-space"/>
    <w:rsid w:val="00E5020B"/>
  </w:style>
  <w:style w:type="character" w:customStyle="1" w:styleId="FontStyle12">
    <w:name w:val="Font Style12"/>
    <w:uiPriority w:val="99"/>
    <w:rsid w:val="00E5020B"/>
    <w:rPr>
      <w:rFonts w:ascii="Times New Roman" w:hAnsi="Times New Roman" w:cs="Times New Roman"/>
      <w:sz w:val="18"/>
      <w:szCs w:val="18"/>
    </w:rPr>
  </w:style>
  <w:style w:type="paragraph" w:customStyle="1" w:styleId="a1">
    <w:name w:val="Маркированный."/>
    <w:basedOn w:val="a2"/>
    <w:rsid w:val="00E5020B"/>
    <w:pPr>
      <w:numPr>
        <w:numId w:val="3"/>
      </w:numPr>
      <w:spacing w:after="0" w:line="240" w:lineRule="auto"/>
    </w:pPr>
  </w:style>
  <w:style w:type="character" w:styleId="af9">
    <w:name w:val="Emphasis"/>
    <w:uiPriority w:val="20"/>
    <w:qFormat/>
    <w:rsid w:val="00E5020B"/>
    <w:rPr>
      <w:rFonts w:cs="Times New Roman"/>
      <w:i/>
    </w:rPr>
  </w:style>
  <w:style w:type="paragraph" w:customStyle="1" w:styleId="Standard">
    <w:name w:val="Standard"/>
    <w:uiPriority w:val="99"/>
    <w:rsid w:val="00E5020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character" w:styleId="afa">
    <w:name w:val="Strong"/>
    <w:basedOn w:val="a3"/>
    <w:uiPriority w:val="22"/>
    <w:qFormat/>
    <w:rsid w:val="00E5020B"/>
    <w:rPr>
      <w:b/>
      <w:bCs/>
    </w:rPr>
  </w:style>
  <w:style w:type="paragraph" w:styleId="afb">
    <w:name w:val="Plain Text"/>
    <w:basedOn w:val="a2"/>
    <w:link w:val="afc"/>
    <w:rsid w:val="00E5020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c">
    <w:name w:val="Текст Знак"/>
    <w:basedOn w:val="a3"/>
    <w:link w:val="afb"/>
    <w:rsid w:val="00E5020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M19">
    <w:name w:val="CM19"/>
    <w:basedOn w:val="Default"/>
    <w:next w:val="Default"/>
    <w:rsid w:val="00E5020B"/>
    <w:pPr>
      <w:widowControl w:val="0"/>
      <w:spacing w:line="323" w:lineRule="atLeast"/>
    </w:pPr>
    <w:rPr>
      <w:rFonts w:eastAsia="Times New Roman"/>
      <w:color w:val="auto"/>
      <w:lang w:eastAsia="ru-RU"/>
    </w:rPr>
  </w:style>
  <w:style w:type="paragraph" w:customStyle="1" w:styleId="headertext">
    <w:name w:val="headertext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BookmanOldStyle">
    <w:name w:val="Основной текст + Bookman Old Style"/>
    <w:aliases w:val="813,5 pt22"/>
    <w:basedOn w:val="a3"/>
    <w:uiPriority w:val="99"/>
    <w:rsid w:val="00E5020B"/>
    <w:rPr>
      <w:rFonts w:ascii="Bookman Old Style" w:hAnsi="Bookman Old Style" w:cs="Bookman Old Style"/>
      <w:spacing w:val="0"/>
      <w:sz w:val="17"/>
      <w:szCs w:val="17"/>
    </w:rPr>
  </w:style>
  <w:style w:type="character" w:customStyle="1" w:styleId="41">
    <w:name w:val="Заголовок №4"/>
    <w:basedOn w:val="a3"/>
    <w:uiPriority w:val="99"/>
    <w:rsid w:val="00E5020B"/>
    <w:rPr>
      <w:rFonts w:ascii="Arial" w:hAnsi="Arial" w:cs="Arial"/>
      <w:b/>
      <w:bCs/>
      <w:sz w:val="21"/>
      <w:szCs w:val="21"/>
      <w:shd w:val="clear" w:color="auto" w:fill="FFFFFF"/>
    </w:rPr>
  </w:style>
  <w:style w:type="character" w:customStyle="1" w:styleId="62">
    <w:name w:val="Основной текст (6)2"/>
    <w:basedOn w:val="a3"/>
    <w:uiPriority w:val="99"/>
    <w:rsid w:val="00E5020B"/>
    <w:rPr>
      <w:rFonts w:ascii="Arial" w:hAnsi="Arial" w:cs="Arial"/>
      <w:b/>
      <w:bCs/>
      <w:spacing w:val="0"/>
      <w:sz w:val="21"/>
      <w:szCs w:val="21"/>
    </w:rPr>
  </w:style>
  <w:style w:type="character" w:customStyle="1" w:styleId="15">
    <w:name w:val="Заголовок №1_"/>
    <w:basedOn w:val="a3"/>
    <w:link w:val="16"/>
    <w:rsid w:val="00E5020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6">
    <w:name w:val="Заголовок №1"/>
    <w:basedOn w:val="a2"/>
    <w:link w:val="15"/>
    <w:rsid w:val="00E5020B"/>
    <w:pPr>
      <w:shd w:val="clear" w:color="auto" w:fill="FFFFFF"/>
      <w:spacing w:before="240" w:after="240" w:line="264" w:lineRule="exact"/>
      <w:jc w:val="center"/>
      <w:outlineLvl w:val="0"/>
    </w:pPr>
    <w:rPr>
      <w:rFonts w:ascii="Arial" w:eastAsia="Arial" w:hAnsi="Arial" w:cs="Arial"/>
      <w:sz w:val="21"/>
      <w:szCs w:val="21"/>
    </w:rPr>
  </w:style>
  <w:style w:type="character" w:styleId="afd">
    <w:name w:val="annotation reference"/>
    <w:basedOn w:val="a3"/>
    <w:uiPriority w:val="99"/>
    <w:semiHidden/>
    <w:unhideWhenUsed/>
    <w:rsid w:val="00426877"/>
    <w:rPr>
      <w:sz w:val="16"/>
      <w:szCs w:val="16"/>
    </w:rPr>
  </w:style>
  <w:style w:type="paragraph" w:styleId="afe">
    <w:name w:val="annotation text"/>
    <w:basedOn w:val="a2"/>
    <w:link w:val="aff"/>
    <w:uiPriority w:val="99"/>
    <w:semiHidden/>
    <w:unhideWhenUsed/>
    <w:rsid w:val="00426877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3"/>
    <w:link w:val="afe"/>
    <w:uiPriority w:val="99"/>
    <w:semiHidden/>
    <w:rsid w:val="00426877"/>
    <w:rPr>
      <w:rFonts w:ascii="Calibri" w:eastAsia="Calibri" w:hAnsi="Calibri" w:cs="Times New Roman"/>
      <w:sz w:val="20"/>
      <w:szCs w:val="20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426877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426877"/>
    <w:rPr>
      <w:rFonts w:ascii="Calibri" w:eastAsia="Calibri" w:hAnsi="Calibri" w:cs="Times New Roman"/>
      <w:b/>
      <w:bCs/>
      <w:sz w:val="20"/>
      <w:szCs w:val="20"/>
    </w:rPr>
  </w:style>
  <w:style w:type="character" w:styleId="aff2">
    <w:name w:val="line number"/>
    <w:basedOn w:val="a3"/>
    <w:uiPriority w:val="99"/>
    <w:semiHidden/>
    <w:unhideWhenUsed/>
    <w:rsid w:val="00AE55CD"/>
  </w:style>
  <w:style w:type="paragraph" w:customStyle="1" w:styleId="310">
    <w:name w:val="Основной текст с отступом 31"/>
    <w:basedOn w:val="a2"/>
    <w:rsid w:val="00E413B1"/>
    <w:pPr>
      <w:overflowPunct w:val="0"/>
      <w:autoSpaceDE w:val="0"/>
      <w:autoSpaceDN w:val="0"/>
      <w:adjustRightInd w:val="0"/>
      <w:spacing w:after="0" w:line="240" w:lineRule="auto"/>
      <w:ind w:firstLine="720"/>
    </w:pPr>
    <w:rPr>
      <w:rFonts w:eastAsia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2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net88.ru/helpst/progrBJD.html-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www.sale@academ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D4B16-DDC2-4A7E-9836-07F737924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13</Pages>
  <Words>2804</Words>
  <Characters>15985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РАНХиГС</Company>
  <LinksUpToDate>false</LinksUpToDate>
  <CharactersWithSpaces>18752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Блех Евгений Михайлович</dc:creator>
  <cp:lastModifiedBy>user</cp:lastModifiedBy>
  <cp:revision>17</cp:revision>
  <cp:lastPrinted>2020-04-08T06:55:00Z</cp:lastPrinted>
  <dcterms:created xsi:type="dcterms:W3CDTF">2020-04-08T06:55:00Z</dcterms:created>
  <dcterms:modified xsi:type="dcterms:W3CDTF">2020-05-23T13:27:00Z</dcterms:modified>
</cp:coreProperties>
</file>